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B53E2E" w:rsidRPr="00B4714E" w:rsidTr="00B53E2E">
        <w:trPr>
          <w:trHeight w:hRule="exact" w:val="1134"/>
        </w:trPr>
        <w:tc>
          <w:tcPr>
            <w:tcW w:w="7643" w:type="dxa"/>
          </w:tcPr>
          <w:p w:rsidR="00B53E2E" w:rsidRPr="00E5735C" w:rsidRDefault="005B1D2C" w:rsidP="00E5735C">
            <w:pPr>
              <w:pStyle w:val="Overskrift1"/>
              <w:rPr>
                <w:sz w:val="36"/>
                <w:szCs w:val="36"/>
              </w:rPr>
            </w:pPr>
            <w:r w:rsidRPr="00E5735C">
              <w:rPr>
                <w:sz w:val="36"/>
                <w:szCs w:val="36"/>
              </w:rPr>
              <w:t>Ændringslog for Datagrundlag til etablering af it-systemporteføljeoverblik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53E2E" w:rsidRPr="00B4714E" w:rsidRDefault="00B53E2E" w:rsidP="00CE38A3">
            <w:pPr>
              <w:pStyle w:val="Template-Dato"/>
            </w:pPr>
            <w:bookmarkStart w:id="0" w:name="SD_FLD_JournalNr"/>
            <w:bookmarkStart w:id="1" w:name="HIF_SD_FLD_JournalNr"/>
            <w:bookmarkEnd w:id="0"/>
            <w:r w:rsidRPr="00B4714E">
              <w:rPr>
                <w:vanish/>
              </w:rPr>
              <w:t xml:space="preserve"> </w:t>
            </w:r>
            <w:bookmarkEnd w:id="1"/>
          </w:p>
        </w:tc>
      </w:tr>
      <w:tr w:rsidR="00B53E2E" w:rsidRPr="00B4714E" w:rsidTr="00CE38A3">
        <w:trPr>
          <w:trHeight w:val="340"/>
        </w:trPr>
        <w:tc>
          <w:tcPr>
            <w:tcW w:w="7643" w:type="dxa"/>
          </w:tcPr>
          <w:p w:rsidR="00B53E2E" w:rsidRPr="00B4714E" w:rsidRDefault="00B53E2E" w:rsidP="00CE38A3"/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/>
        </w:tc>
        <w:tc>
          <w:tcPr>
            <w:tcW w:w="2044" w:type="dxa"/>
            <w:vMerge/>
            <w:tcBorders>
              <w:bottom w:val="nil"/>
            </w:tcBorders>
          </w:tcPr>
          <w:p w:rsidR="00B53E2E" w:rsidRPr="00B4714E" w:rsidRDefault="00B53E2E" w:rsidP="00CE38A3"/>
        </w:tc>
      </w:tr>
    </w:tbl>
    <w:p w:rsidR="00220B42" w:rsidRPr="003719AB" w:rsidRDefault="00220B42" w:rsidP="00220B42">
      <w:pPr>
        <w:pStyle w:val="Overskrift4"/>
        <w:rPr>
          <w:sz w:val="26"/>
          <w:szCs w:val="26"/>
        </w:rPr>
      </w:pPr>
      <w:r w:rsidRPr="004249D1">
        <w:rPr>
          <w:sz w:val="26"/>
          <w:szCs w:val="26"/>
        </w:rPr>
        <w:t xml:space="preserve">Opdatering </w:t>
      </w:r>
      <w:r w:rsidR="00DF0F3C">
        <w:rPr>
          <w:sz w:val="26"/>
          <w:szCs w:val="26"/>
        </w:rPr>
        <w:t>16</w:t>
      </w:r>
      <w:r w:rsidRPr="003719AB">
        <w:rPr>
          <w:sz w:val="26"/>
          <w:szCs w:val="26"/>
        </w:rPr>
        <w:t xml:space="preserve">. </w:t>
      </w:r>
      <w:r w:rsidR="00055425" w:rsidRPr="003719AB">
        <w:rPr>
          <w:sz w:val="26"/>
          <w:szCs w:val="26"/>
        </w:rPr>
        <w:t>september</w:t>
      </w:r>
      <w:r w:rsidRPr="003719AB">
        <w:rPr>
          <w:sz w:val="26"/>
          <w:szCs w:val="26"/>
        </w:rPr>
        <w:t xml:space="preserve"> 202</w:t>
      </w:r>
      <w:r w:rsidR="00055425" w:rsidRPr="003719AB">
        <w:rPr>
          <w:sz w:val="26"/>
          <w:szCs w:val="26"/>
        </w:rPr>
        <w:t>4</w:t>
      </w:r>
    </w:p>
    <w:p w:rsidR="00220B42" w:rsidRDefault="00220B42" w:rsidP="00220B42">
      <w:r w:rsidRPr="003719AB">
        <w:rPr>
          <w:i/>
        </w:rPr>
        <w:t xml:space="preserve">Datagrundlag til etablering af it-systemporteføljeoverblik </w:t>
      </w:r>
      <w:r w:rsidRPr="003719AB">
        <w:t xml:space="preserve">er opdateret per </w:t>
      </w:r>
      <w:r w:rsidR="00DD3893">
        <w:t>16</w:t>
      </w:r>
      <w:bookmarkStart w:id="2" w:name="_GoBack"/>
      <w:bookmarkEnd w:id="2"/>
      <w:r w:rsidRPr="003719AB">
        <w:t xml:space="preserve">. </w:t>
      </w:r>
      <w:r w:rsidR="00055425" w:rsidRPr="003719AB">
        <w:t>september 2024</w:t>
      </w:r>
      <w:r w:rsidRPr="003719AB">
        <w:t xml:space="preserve"> til version 5.</w:t>
      </w:r>
      <w:r w:rsidR="00055425" w:rsidRPr="003719AB">
        <w:t>1</w:t>
      </w:r>
      <w:r w:rsidRPr="003719AB">
        <w:t>.</w:t>
      </w:r>
    </w:p>
    <w:p w:rsidR="00220B42" w:rsidRDefault="00220B42" w:rsidP="00220B42">
      <w:pPr>
        <w:spacing w:after="0"/>
      </w:pPr>
      <w:r>
        <w:t>Ændringerne er</w:t>
      </w:r>
    </w:p>
    <w:p w:rsidR="00220B42" w:rsidRPr="00452A9F" w:rsidRDefault="00452A9F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Det er tydeliggjort, at de første fem kolonner i fanen til indtastning af it-systemdata er til angivelse af stamoplysninger, hvorved der tilvejebringes en brutto it-systemliste med alle myndighedens it-systemer</w:t>
      </w:r>
      <w:r w:rsidR="00220B42">
        <w:rPr>
          <w:rFonts w:ascii="Garamond" w:hAnsi="Garamond"/>
          <w:sz w:val="24"/>
          <w:szCs w:val="24"/>
          <w:lang w:val="da-DK"/>
        </w:rPr>
        <w:t>.</w:t>
      </w:r>
    </w:p>
    <w:p w:rsidR="00452A9F" w:rsidRPr="00913596" w:rsidRDefault="00787FE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Såvel de obligatoriske som de supplerende visninger</w:t>
      </w:r>
      <w:r w:rsidR="00452A9F">
        <w:rPr>
          <w:rFonts w:ascii="Garamond" w:hAnsi="Garamond"/>
          <w:sz w:val="24"/>
          <w:szCs w:val="24"/>
          <w:lang w:val="da-DK"/>
        </w:rPr>
        <w:t xml:space="preserve"> i datagrundlaget </w:t>
      </w:r>
      <w:r>
        <w:rPr>
          <w:rFonts w:ascii="Garamond" w:hAnsi="Garamond"/>
          <w:sz w:val="24"/>
          <w:szCs w:val="24"/>
          <w:lang w:val="da-DK"/>
        </w:rPr>
        <w:t>er forsynet med grønne bokse med vejledende tekster om, hvad der kan læses ud af de enkelte visninger, og hvilke overvejelser om tilstanden af it-systemporteføljen der kan følge af visningerne.</w:t>
      </w:r>
    </w:p>
    <w:p w:rsidR="00744BB2" w:rsidRPr="004249D1" w:rsidRDefault="00744BB2" w:rsidP="00744BB2">
      <w:pPr>
        <w:pStyle w:val="Overskrift4"/>
        <w:rPr>
          <w:sz w:val="26"/>
          <w:szCs w:val="26"/>
        </w:rPr>
      </w:pPr>
      <w:r w:rsidRPr="004249D1">
        <w:rPr>
          <w:sz w:val="26"/>
          <w:szCs w:val="26"/>
        </w:rPr>
        <w:t xml:space="preserve">Opdatering </w:t>
      </w:r>
      <w:r w:rsidR="002D416E">
        <w:rPr>
          <w:sz w:val="26"/>
          <w:szCs w:val="26"/>
        </w:rPr>
        <w:t>16</w:t>
      </w:r>
      <w:r>
        <w:rPr>
          <w:sz w:val="26"/>
          <w:szCs w:val="26"/>
        </w:rPr>
        <w:t>. maj 2023</w:t>
      </w:r>
    </w:p>
    <w:p w:rsidR="00744BB2" w:rsidRDefault="00744BB2" w:rsidP="00744BB2">
      <w:r>
        <w:rPr>
          <w:i/>
        </w:rPr>
        <w:t xml:space="preserve">Datagrundlag til etablering af it-systemporteføljeoverblik </w:t>
      </w:r>
      <w:r>
        <w:t xml:space="preserve">er opdateret per </w:t>
      </w:r>
      <w:r w:rsidR="002D416E">
        <w:t>16</w:t>
      </w:r>
      <w:r>
        <w:t>. maj 2023 til version 5.0.</w:t>
      </w:r>
    </w:p>
    <w:p w:rsidR="00744BB2" w:rsidRDefault="00744BB2" w:rsidP="00744BB2">
      <w:pPr>
        <w:spacing w:after="0"/>
      </w:pPr>
      <w:r>
        <w:t>Ændringerne er</w:t>
      </w:r>
    </w:p>
    <w:p w:rsidR="00744BB2" w:rsidRPr="00913596" w:rsidRDefault="00744BB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 xml:space="preserve">Spørgerammen er tilføjet et nyt dybdekortlægningsspørgsmål E7 under kortlægningsdimensionen kontrakter og </w:t>
      </w:r>
      <w:proofErr w:type="spellStart"/>
      <w:r>
        <w:rPr>
          <w:rFonts w:ascii="Garamond" w:hAnsi="Garamond"/>
          <w:sz w:val="24"/>
          <w:szCs w:val="24"/>
          <w:lang w:val="da-DK"/>
        </w:rPr>
        <w:t>sourcing</w:t>
      </w:r>
      <w:proofErr w:type="spellEnd"/>
      <w:r>
        <w:rPr>
          <w:rFonts w:ascii="Garamond" w:hAnsi="Garamond"/>
          <w:sz w:val="24"/>
          <w:szCs w:val="24"/>
          <w:lang w:val="da-DK"/>
        </w:rPr>
        <w:t>. Spørgsmålet angår implementering af krav til kontrakt- og leverandørstyring for samfundskritiske it-systemer.</w:t>
      </w:r>
    </w:p>
    <w:p w:rsidR="00913596" w:rsidRPr="00744BB2" w:rsidRDefault="00255BB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tilføjet en kolonne til u</w:t>
      </w:r>
      <w:r w:rsidR="00913596">
        <w:rPr>
          <w:rFonts w:ascii="Garamond" w:hAnsi="Garamond"/>
          <w:sz w:val="24"/>
          <w:szCs w:val="24"/>
          <w:lang w:val="da-DK"/>
        </w:rPr>
        <w:t>nikke it-system referencer</w:t>
      </w:r>
      <w:r>
        <w:rPr>
          <w:rFonts w:ascii="Garamond" w:hAnsi="Garamond"/>
          <w:sz w:val="24"/>
          <w:szCs w:val="24"/>
          <w:lang w:val="da-DK"/>
        </w:rPr>
        <w:t>. Der er tale om Økonomistyrelsens referencer, som udfyldes af Økonomistyrelsen.</w:t>
      </w:r>
    </w:p>
    <w:p w:rsidR="00744BB2" w:rsidRPr="00744BB2" w:rsidRDefault="00744BB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åbnet op for, at Excels almindelige funktionalitet til sortering af data kan benyttes, herunder i fanen for indtastning af it-systemdata.</w:t>
      </w:r>
    </w:p>
    <w:p w:rsidR="00744BB2" w:rsidRPr="00744BB2" w:rsidRDefault="00744BB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 xml:space="preserve">Datagrundlaget er tilføjet </w:t>
      </w:r>
      <w:proofErr w:type="spellStart"/>
      <w:r>
        <w:rPr>
          <w:rFonts w:ascii="Garamond" w:hAnsi="Garamond"/>
          <w:sz w:val="24"/>
          <w:szCs w:val="24"/>
          <w:lang w:val="da-DK"/>
        </w:rPr>
        <w:t>heatmap</w:t>
      </w:r>
      <w:proofErr w:type="spellEnd"/>
      <w:r>
        <w:rPr>
          <w:rFonts w:ascii="Garamond" w:hAnsi="Garamond"/>
          <w:sz w:val="24"/>
          <w:szCs w:val="24"/>
          <w:lang w:val="da-DK"/>
        </w:rPr>
        <w:t xml:space="preserve"> for hhv. basis- og dybdekortlagte it-systemer med tilhørende data. </w:t>
      </w:r>
      <w:r w:rsidR="00913596">
        <w:rPr>
          <w:rFonts w:ascii="Garamond" w:hAnsi="Garamond"/>
          <w:sz w:val="24"/>
          <w:szCs w:val="24"/>
          <w:lang w:val="da-DK"/>
        </w:rPr>
        <w:t>Hvert af d</w:t>
      </w:r>
      <w:r>
        <w:rPr>
          <w:rFonts w:ascii="Garamond" w:hAnsi="Garamond"/>
          <w:sz w:val="24"/>
          <w:szCs w:val="24"/>
          <w:lang w:val="da-DK"/>
        </w:rPr>
        <w:t xml:space="preserve">e to </w:t>
      </w:r>
      <w:proofErr w:type="spellStart"/>
      <w:r>
        <w:rPr>
          <w:rFonts w:ascii="Garamond" w:hAnsi="Garamond"/>
          <w:sz w:val="24"/>
          <w:szCs w:val="24"/>
          <w:lang w:val="da-DK"/>
        </w:rPr>
        <w:t>heatmap</w:t>
      </w:r>
      <w:proofErr w:type="spellEnd"/>
      <w:r>
        <w:rPr>
          <w:rFonts w:ascii="Garamond" w:hAnsi="Garamond"/>
          <w:sz w:val="24"/>
          <w:szCs w:val="24"/>
          <w:lang w:val="da-DK"/>
        </w:rPr>
        <w:t xml:space="preserve"> kan sorteres </w:t>
      </w:r>
      <w:r w:rsidR="00913596">
        <w:rPr>
          <w:rFonts w:ascii="Garamond" w:hAnsi="Garamond"/>
          <w:sz w:val="24"/>
          <w:szCs w:val="24"/>
          <w:lang w:val="da-DK"/>
        </w:rPr>
        <w:t xml:space="preserve">såvel </w:t>
      </w:r>
      <w:r>
        <w:rPr>
          <w:rFonts w:ascii="Garamond" w:hAnsi="Garamond"/>
          <w:sz w:val="24"/>
          <w:szCs w:val="24"/>
          <w:lang w:val="da-DK"/>
        </w:rPr>
        <w:t>efter en samlet score for</w:t>
      </w:r>
      <w:r w:rsidR="00913596">
        <w:rPr>
          <w:rFonts w:ascii="Garamond" w:hAnsi="Garamond"/>
          <w:sz w:val="24"/>
          <w:szCs w:val="24"/>
          <w:lang w:val="da-DK"/>
        </w:rPr>
        <w:t xml:space="preserve"> utilfredsheden med</w:t>
      </w:r>
      <w:r>
        <w:rPr>
          <w:rFonts w:ascii="Garamond" w:hAnsi="Garamond"/>
          <w:sz w:val="24"/>
          <w:szCs w:val="24"/>
          <w:lang w:val="da-DK"/>
        </w:rPr>
        <w:t xml:space="preserve"> de en</w:t>
      </w:r>
      <w:r w:rsidR="00913596">
        <w:rPr>
          <w:rFonts w:ascii="Garamond" w:hAnsi="Garamond"/>
          <w:sz w:val="24"/>
          <w:szCs w:val="24"/>
          <w:lang w:val="da-DK"/>
        </w:rPr>
        <w:t>kelte it-systemer som efter en samlet score for utilfredsheden inden for de enkelte kortlægningsspørgsmål.</w:t>
      </w:r>
    </w:p>
    <w:p w:rsidR="00744BB2" w:rsidRPr="00744BB2" w:rsidRDefault="00913596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Datagrundlaget er gjort mere</w:t>
      </w:r>
      <w:r w:rsidR="00744BB2">
        <w:rPr>
          <w:rFonts w:ascii="Garamond" w:hAnsi="Garamond"/>
          <w:sz w:val="24"/>
          <w:szCs w:val="24"/>
          <w:lang w:val="da-DK"/>
        </w:rPr>
        <w:t xml:space="preserve"> </w:t>
      </w:r>
      <w:r w:rsidR="00255BB2">
        <w:rPr>
          <w:rFonts w:ascii="Garamond" w:hAnsi="Garamond"/>
          <w:sz w:val="24"/>
          <w:szCs w:val="24"/>
          <w:lang w:val="da-DK"/>
        </w:rPr>
        <w:t xml:space="preserve">robust overfor, at brugerne introducerer </w:t>
      </w:r>
      <w:r w:rsidR="00744BB2">
        <w:rPr>
          <w:rFonts w:ascii="Garamond" w:hAnsi="Garamond"/>
          <w:sz w:val="24"/>
          <w:szCs w:val="24"/>
          <w:lang w:val="da-DK"/>
        </w:rPr>
        <w:t>utilsigtede ændringer</w:t>
      </w:r>
      <w:r w:rsidR="00255BB2">
        <w:rPr>
          <w:rFonts w:ascii="Garamond" w:hAnsi="Garamond"/>
          <w:sz w:val="24"/>
          <w:szCs w:val="24"/>
          <w:lang w:val="da-DK"/>
        </w:rPr>
        <w:t xml:space="preserve"> i det.</w:t>
      </w:r>
    </w:p>
    <w:p w:rsidR="00744BB2" w:rsidRPr="00176372" w:rsidRDefault="00255BB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tilføjet en løbende va</w:t>
      </w:r>
      <w:r w:rsidR="00744BB2">
        <w:rPr>
          <w:rFonts w:ascii="Garamond" w:hAnsi="Garamond"/>
          <w:sz w:val="24"/>
          <w:szCs w:val="24"/>
          <w:lang w:val="da-DK"/>
        </w:rPr>
        <w:t xml:space="preserve">lidering af </w:t>
      </w:r>
      <w:r>
        <w:rPr>
          <w:rFonts w:ascii="Garamond" w:hAnsi="Garamond"/>
          <w:sz w:val="24"/>
          <w:szCs w:val="24"/>
          <w:lang w:val="da-DK"/>
        </w:rPr>
        <w:t xml:space="preserve">indtastede </w:t>
      </w:r>
      <w:r w:rsidR="00744BB2">
        <w:rPr>
          <w:rFonts w:ascii="Garamond" w:hAnsi="Garamond"/>
          <w:sz w:val="24"/>
          <w:szCs w:val="24"/>
          <w:lang w:val="da-DK"/>
        </w:rPr>
        <w:t>data</w:t>
      </w:r>
      <w:r>
        <w:rPr>
          <w:rFonts w:ascii="Garamond" w:hAnsi="Garamond"/>
          <w:sz w:val="24"/>
          <w:szCs w:val="24"/>
          <w:lang w:val="da-DK"/>
        </w:rPr>
        <w:t>, hvorefter fx fejlindtastede værdier markeres umiddelbart efter indtastning.</w:t>
      </w:r>
    </w:p>
    <w:p w:rsidR="00EE111E" w:rsidRPr="004249D1" w:rsidRDefault="00EE111E" w:rsidP="00EE111E">
      <w:pPr>
        <w:pStyle w:val="Overskrift4"/>
        <w:rPr>
          <w:sz w:val="26"/>
          <w:szCs w:val="26"/>
        </w:rPr>
      </w:pPr>
      <w:r w:rsidRPr="004249D1">
        <w:rPr>
          <w:sz w:val="26"/>
          <w:szCs w:val="26"/>
        </w:rPr>
        <w:t>Opdatering 8. april 2022</w:t>
      </w:r>
    </w:p>
    <w:p w:rsidR="00EE111E" w:rsidRDefault="00EE111E" w:rsidP="00EE111E">
      <w:r>
        <w:rPr>
          <w:i/>
        </w:rPr>
        <w:t xml:space="preserve">Datagrundlag til etablering af it-systemporteføljeoverblik </w:t>
      </w:r>
      <w:r>
        <w:t>er opdateret per</w:t>
      </w:r>
      <w:r w:rsidR="004249D1">
        <w:t xml:space="preserve"> 8. april 2022 til version 4.0.</w:t>
      </w:r>
    </w:p>
    <w:p w:rsidR="00EE111E" w:rsidRDefault="00EE111E" w:rsidP="00EE111E">
      <w:pPr>
        <w:spacing w:after="0"/>
      </w:pPr>
      <w:r>
        <w:lastRenderedPageBreak/>
        <w:t>Ændringerne er</w:t>
      </w:r>
    </w:p>
    <w:p w:rsidR="00822802" w:rsidRPr="00822802" w:rsidRDefault="00EE111E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 xml:space="preserve">Datagrundlaget </w:t>
      </w:r>
      <w:r w:rsidR="00AC3C81">
        <w:rPr>
          <w:rFonts w:ascii="Garamond" w:hAnsi="Garamond"/>
          <w:sz w:val="24"/>
          <w:szCs w:val="24"/>
          <w:lang w:val="da-DK"/>
        </w:rPr>
        <w:t>er tilpasset den nye spørgeramme som følge af justeringen af model for porteføljestyring.</w:t>
      </w:r>
    </w:p>
    <w:p w:rsidR="00EE111E" w:rsidRPr="00822802" w:rsidRDefault="0082280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Som en del af justeringen er spørgerammen nu opdelt efter hhv. basiskortlægning og dybdekortlægning, hvilket understøttes i datagrundlaget. Basiskortlægningen angår alle it-systemer i en systemportefølje, mens dybdekortlægningen angår udvalgte systemer, dog som minimum evt. samfundskritiske systemer i porteføljen.</w:t>
      </w:r>
    </w:p>
    <w:p w:rsidR="00822802" w:rsidRPr="00822802" w:rsidRDefault="0082280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Det tidligere kortlægningsværktøj med tilhørende spørgeskemaer er udgået, således at kortlægning af it-systemer nu alene foretages i datagrundlaget.</w:t>
      </w:r>
    </w:p>
    <w:p w:rsidR="00822802" w:rsidRPr="00EE111E" w:rsidRDefault="0082280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Ligeledes er den tidligere bruttoliste for it-systemer i den samlede systemportefølje udgået, idet denne nu er indarbejdet i datagrundlaget.</w:t>
      </w:r>
    </w:p>
    <w:p w:rsidR="00176372" w:rsidRPr="004249D1" w:rsidRDefault="00176372" w:rsidP="00176372">
      <w:pPr>
        <w:pStyle w:val="Overskrift4"/>
        <w:rPr>
          <w:sz w:val="26"/>
          <w:szCs w:val="26"/>
        </w:rPr>
      </w:pPr>
      <w:r w:rsidRPr="004249D1">
        <w:rPr>
          <w:sz w:val="26"/>
          <w:szCs w:val="26"/>
        </w:rPr>
        <w:t>Opdatering 9. december 2021</w:t>
      </w:r>
    </w:p>
    <w:p w:rsidR="00176372" w:rsidRDefault="00176372" w:rsidP="00176372">
      <w:r>
        <w:rPr>
          <w:i/>
        </w:rPr>
        <w:t xml:space="preserve">Datagrundlag til etablering af it-systemporteføljeoverblik </w:t>
      </w:r>
      <w:r>
        <w:t>er ikke tilgængelig på hjemmesiden, fordi det er under revision.</w:t>
      </w:r>
    </w:p>
    <w:p w:rsidR="00176372" w:rsidRDefault="00176372" w:rsidP="00176372">
      <w:pPr>
        <w:spacing w:after="0"/>
      </w:pPr>
      <w:r>
        <w:t>Ændringerne er</w:t>
      </w:r>
    </w:p>
    <w:p w:rsidR="00176372" w:rsidRPr="00176372" w:rsidRDefault="00176372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lang w:val="da-DK"/>
        </w:rPr>
      </w:pPr>
      <w:r w:rsidRPr="00176372">
        <w:rPr>
          <w:rFonts w:ascii="Garamond" w:hAnsi="Garamond"/>
          <w:sz w:val="24"/>
          <w:szCs w:val="24"/>
          <w:lang w:val="da-DK"/>
        </w:rPr>
        <w:t>Datagrundlaget er ikke tilgængeligt</w:t>
      </w:r>
      <w:r>
        <w:rPr>
          <w:rFonts w:ascii="Garamond" w:hAnsi="Garamond"/>
          <w:sz w:val="24"/>
          <w:szCs w:val="24"/>
          <w:lang w:val="da-DK"/>
        </w:rPr>
        <w:t xml:space="preserve"> på hjemmesiden, fordi det er under revision. En ny version lanceres snarest.</w:t>
      </w:r>
    </w:p>
    <w:p w:rsidR="0085519C" w:rsidRPr="00E5735C" w:rsidRDefault="00A702DF" w:rsidP="00E5735C">
      <w:pPr>
        <w:pStyle w:val="Overskrift2"/>
        <w:rPr>
          <w:rFonts w:ascii="Garamond" w:hAnsi="Garamond"/>
          <w:sz w:val="26"/>
          <w:szCs w:val="26"/>
        </w:rPr>
      </w:pPr>
      <w:r w:rsidRPr="00E5735C">
        <w:rPr>
          <w:rFonts w:ascii="Garamond" w:hAnsi="Garamond"/>
          <w:sz w:val="26"/>
          <w:szCs w:val="26"/>
        </w:rPr>
        <w:t>Opdatering d. 6</w:t>
      </w:r>
      <w:r w:rsidR="006D561C" w:rsidRPr="00E5735C">
        <w:rPr>
          <w:rFonts w:ascii="Garamond" w:hAnsi="Garamond"/>
          <w:sz w:val="26"/>
          <w:szCs w:val="26"/>
        </w:rPr>
        <w:t>. maj</w:t>
      </w:r>
      <w:r w:rsidR="0085519C" w:rsidRPr="00E5735C">
        <w:rPr>
          <w:rFonts w:ascii="Garamond" w:hAnsi="Garamond"/>
          <w:sz w:val="26"/>
          <w:szCs w:val="26"/>
        </w:rPr>
        <w:t xml:space="preserve"> 2019</w:t>
      </w:r>
    </w:p>
    <w:p w:rsidR="0085519C" w:rsidRDefault="0085519C" w:rsidP="0085519C">
      <w:r w:rsidRPr="00FC7B6D">
        <w:rPr>
          <w:i/>
        </w:rPr>
        <w:t>Datagrundlag til etablering af it-systemporteføljeoverblik</w:t>
      </w:r>
      <w:r w:rsidR="00CA7682">
        <w:t xml:space="preserve"> er opdateret per </w:t>
      </w:r>
      <w:r w:rsidR="00A702DF">
        <w:t>6</w:t>
      </w:r>
      <w:r w:rsidR="006D561C">
        <w:t>. maj</w:t>
      </w:r>
      <w:r>
        <w:t xml:space="preserve"> 2019 til version 3.1.</w:t>
      </w:r>
    </w:p>
    <w:p w:rsidR="0085519C" w:rsidRDefault="00055425" w:rsidP="00220B42">
      <w:pPr>
        <w:spacing w:after="0"/>
      </w:pPr>
      <w:r>
        <w:t>Ændringerne er</w:t>
      </w:r>
    </w:p>
    <w:p w:rsidR="0085519C" w:rsidRPr="00220B42" w:rsidRDefault="004C00C6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 w:rsidRPr="00220B42">
        <w:rPr>
          <w:rFonts w:ascii="Garamond" w:hAnsi="Garamond"/>
          <w:sz w:val="24"/>
          <w:szCs w:val="24"/>
          <w:lang w:val="da-DK"/>
        </w:rPr>
        <w:t>Ændringer i kodningen af værktøjerne, som letter sagsbehandlingen for Digitaliseringsstyrelsen</w:t>
      </w:r>
      <w:r w:rsidR="0085519C" w:rsidRPr="00220B42">
        <w:rPr>
          <w:rFonts w:ascii="Garamond" w:hAnsi="Garamond"/>
          <w:sz w:val="24"/>
          <w:szCs w:val="24"/>
          <w:lang w:val="da-DK"/>
        </w:rPr>
        <w:t xml:space="preserve"> </w:t>
      </w:r>
      <w:r w:rsidR="006D561C" w:rsidRPr="00220B42">
        <w:rPr>
          <w:rFonts w:ascii="Garamond" w:hAnsi="Garamond"/>
          <w:sz w:val="24"/>
          <w:szCs w:val="24"/>
          <w:lang w:val="da-DK"/>
        </w:rPr>
        <w:t xml:space="preserve">(herunder ændring af kodeord for adgang til rettelse i </w:t>
      </w:r>
      <w:proofErr w:type="spellStart"/>
      <w:r w:rsidR="006D561C" w:rsidRPr="00220B42">
        <w:rPr>
          <w:rFonts w:ascii="Garamond" w:hAnsi="Garamond"/>
          <w:sz w:val="24"/>
          <w:szCs w:val="24"/>
          <w:lang w:val="da-DK"/>
        </w:rPr>
        <w:t>funktionaliteter</w:t>
      </w:r>
      <w:proofErr w:type="spellEnd"/>
      <w:r w:rsidR="006D561C" w:rsidRPr="00220B42">
        <w:rPr>
          <w:rFonts w:ascii="Garamond" w:hAnsi="Garamond"/>
          <w:sz w:val="24"/>
          <w:szCs w:val="24"/>
          <w:lang w:val="da-DK"/>
        </w:rPr>
        <w:t xml:space="preserve"> i værktøjet)</w:t>
      </w:r>
      <w:r w:rsidR="00822802" w:rsidRPr="00220B42">
        <w:rPr>
          <w:rFonts w:ascii="Garamond" w:hAnsi="Garamond"/>
          <w:sz w:val="24"/>
          <w:szCs w:val="24"/>
          <w:lang w:val="da-DK"/>
        </w:rPr>
        <w:t>.</w:t>
      </w:r>
    </w:p>
    <w:p w:rsidR="0085519C" w:rsidRPr="00220B42" w:rsidRDefault="0085519C" w:rsidP="00220B42">
      <w:pPr>
        <w:pStyle w:val="Listeafsnit"/>
        <w:numPr>
          <w:ilvl w:val="0"/>
          <w:numId w:val="26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 w:rsidRPr="00220B42">
        <w:rPr>
          <w:rFonts w:ascii="Garamond" w:hAnsi="Garamond"/>
          <w:sz w:val="24"/>
          <w:szCs w:val="24"/>
          <w:lang w:val="da-DK"/>
        </w:rPr>
        <w:t>Tilføjelse af en tabel og ændrede labels i Visning V</w:t>
      </w:r>
      <w:r w:rsidR="00822802" w:rsidRPr="00220B42">
        <w:rPr>
          <w:rFonts w:ascii="Garamond" w:hAnsi="Garamond"/>
          <w:sz w:val="24"/>
          <w:szCs w:val="24"/>
          <w:lang w:val="da-DK"/>
        </w:rPr>
        <w:t>.</w:t>
      </w:r>
    </w:p>
    <w:p w:rsidR="00EB08E1" w:rsidRPr="00E5735C" w:rsidRDefault="00EB08E1" w:rsidP="00E5735C">
      <w:pPr>
        <w:pStyle w:val="Overskrift2"/>
        <w:rPr>
          <w:rFonts w:ascii="Garamond" w:hAnsi="Garamond"/>
          <w:sz w:val="26"/>
          <w:szCs w:val="26"/>
        </w:rPr>
      </w:pPr>
      <w:r w:rsidRPr="00E5735C">
        <w:rPr>
          <w:rFonts w:ascii="Garamond" w:hAnsi="Garamond"/>
          <w:sz w:val="26"/>
          <w:szCs w:val="26"/>
        </w:rPr>
        <w:t xml:space="preserve">Opdatering d. </w:t>
      </w:r>
      <w:r w:rsidR="00F05DED" w:rsidRPr="00E5735C">
        <w:rPr>
          <w:rFonts w:ascii="Garamond" w:hAnsi="Garamond"/>
          <w:sz w:val="26"/>
          <w:szCs w:val="26"/>
        </w:rPr>
        <w:t>25</w:t>
      </w:r>
      <w:r w:rsidRPr="00E5735C">
        <w:rPr>
          <w:rFonts w:ascii="Garamond" w:hAnsi="Garamond"/>
          <w:sz w:val="26"/>
          <w:szCs w:val="26"/>
        </w:rPr>
        <w:t>. marts 2019</w:t>
      </w:r>
    </w:p>
    <w:p w:rsidR="00EB08E1" w:rsidRDefault="00EB08E1" w:rsidP="00EB08E1">
      <w:r w:rsidRPr="00FC7B6D">
        <w:rPr>
          <w:i/>
        </w:rPr>
        <w:t>Datagrundlag til etablering af it-systemporteføljeoverblik</w:t>
      </w:r>
      <w:r>
        <w:t xml:space="preserve"> er opdateret per </w:t>
      </w:r>
      <w:r w:rsidR="00F05DED">
        <w:t>25</w:t>
      </w:r>
      <w:r w:rsidR="00DE6EF6">
        <w:t>. marts 2019 til version 3</w:t>
      </w:r>
      <w:r>
        <w:t>.0.</w:t>
      </w:r>
    </w:p>
    <w:p w:rsidR="00EB08E1" w:rsidRDefault="00055425" w:rsidP="00220B42">
      <w:pPr>
        <w:spacing w:after="0"/>
      </w:pPr>
      <w:r>
        <w:t>Ændringerne er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 xml:space="preserve">Opdateret vejledning og </w:t>
      </w:r>
      <w:proofErr w:type="spellStart"/>
      <w:r w:rsidRPr="00EB08E1">
        <w:rPr>
          <w:rFonts w:ascii="Garamond" w:hAnsi="Garamond"/>
          <w:sz w:val="24"/>
          <w:szCs w:val="24"/>
          <w:lang w:val="da-DK"/>
        </w:rPr>
        <w:t>flowchart</w:t>
      </w:r>
      <w:proofErr w:type="spellEnd"/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Mulighed for at slette systemer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Knap til at fjerne filtre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Knap til at slette rækker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Vertikal validering af de tre</w:t>
      </w:r>
      <w:r w:rsidRPr="00EB08E1">
        <w:rPr>
          <w:rFonts w:ascii="Garamond" w:hAnsi="Garamond"/>
          <w:sz w:val="24"/>
          <w:szCs w:val="24"/>
          <w:lang w:val="da-DK"/>
        </w:rPr>
        <w:t xml:space="preserve"> første kolonner (forskelle på tværs af systemer)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Konvertering af gamle dato-formater</w:t>
      </w:r>
      <w:r>
        <w:rPr>
          <w:rFonts w:ascii="Garamond" w:hAnsi="Garamond"/>
          <w:sz w:val="24"/>
          <w:szCs w:val="24"/>
          <w:lang w:val="da-DK"/>
        </w:rPr>
        <w:t xml:space="preserve"> sker</w:t>
      </w:r>
      <w:r w:rsidRPr="00EB08E1">
        <w:rPr>
          <w:rFonts w:ascii="Garamond" w:hAnsi="Garamond"/>
          <w:sz w:val="24"/>
          <w:szCs w:val="24"/>
          <w:lang w:val="da-DK"/>
        </w:rPr>
        <w:t xml:space="preserve"> automatisk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Mulighed for at eksportere visninger til Word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Mulighed for at eksportere datagrundlag til nyt Excel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proofErr w:type="spellStart"/>
      <w:r w:rsidRPr="00EB08E1">
        <w:rPr>
          <w:rFonts w:ascii="Garamond" w:hAnsi="Garamond"/>
          <w:sz w:val="24"/>
          <w:szCs w:val="24"/>
          <w:lang w:val="da-DK"/>
        </w:rPr>
        <w:t>Importering</w:t>
      </w:r>
      <w:proofErr w:type="spellEnd"/>
      <w:r w:rsidRPr="00EB08E1">
        <w:rPr>
          <w:rFonts w:ascii="Garamond" w:hAnsi="Garamond"/>
          <w:sz w:val="24"/>
          <w:szCs w:val="24"/>
          <w:lang w:val="da-DK"/>
        </w:rPr>
        <w:t xml:space="preserve"> til dataindtastning fra spørgeskema direkte</w:t>
      </w:r>
    </w:p>
    <w:p w:rsidR="00EB08E1" w:rsidRPr="00EB08E1" w:rsidRDefault="00EB08E1" w:rsidP="00EB08E1">
      <w:pPr>
        <w:pStyle w:val="Listeafsnit"/>
        <w:numPr>
          <w:ilvl w:val="1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lastRenderedPageBreak/>
        <w:t>Overskriver hvis system</w:t>
      </w:r>
      <w:r w:rsidR="00086B4A">
        <w:rPr>
          <w:rFonts w:ascii="Garamond" w:hAnsi="Garamond"/>
          <w:sz w:val="24"/>
          <w:szCs w:val="24"/>
          <w:lang w:val="da-DK"/>
        </w:rPr>
        <w:t xml:space="preserve"> allerede er eksisterende, hvilket </w:t>
      </w:r>
      <w:proofErr w:type="spellStart"/>
      <w:r w:rsidR="00086B4A">
        <w:rPr>
          <w:rFonts w:ascii="Garamond" w:hAnsi="Garamond"/>
          <w:sz w:val="24"/>
          <w:szCs w:val="24"/>
          <w:lang w:val="da-DK"/>
        </w:rPr>
        <w:t>tilsvarer</w:t>
      </w:r>
      <w:proofErr w:type="spellEnd"/>
      <w:r w:rsidR="00086B4A">
        <w:rPr>
          <w:rFonts w:ascii="Garamond" w:hAnsi="Garamond"/>
          <w:sz w:val="24"/>
          <w:szCs w:val="24"/>
          <w:lang w:val="da-DK"/>
        </w:rPr>
        <w:t xml:space="preserve"> funktionaliteten i kortlægningsværktøjet</w:t>
      </w:r>
    </w:p>
    <w:p w:rsidR="00EB08E1" w:rsidRPr="00EB08E1" w:rsidRDefault="00086B4A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Kan s</w:t>
      </w:r>
      <w:r w:rsidR="00EB08E1" w:rsidRPr="00EB08E1">
        <w:rPr>
          <w:rFonts w:ascii="Garamond" w:hAnsi="Garamond"/>
          <w:sz w:val="24"/>
          <w:szCs w:val="24"/>
          <w:lang w:val="da-DK"/>
        </w:rPr>
        <w:t>kabe spørgeskemaer gennem datagrundlag</w:t>
      </w:r>
    </w:p>
    <w:p w:rsidR="00EB08E1" w:rsidRPr="00EB08E1" w:rsidRDefault="00086B4A" w:rsidP="00EB08E1">
      <w:pPr>
        <w:pStyle w:val="Listeafsnit"/>
        <w:numPr>
          <w:ilvl w:val="1"/>
          <w:numId w:val="23"/>
        </w:numPr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Inkl. s</w:t>
      </w:r>
      <w:r w:rsidR="00EB08E1" w:rsidRPr="00EB08E1">
        <w:rPr>
          <w:rFonts w:ascii="Garamond" w:hAnsi="Garamond"/>
          <w:sz w:val="24"/>
          <w:szCs w:val="24"/>
          <w:lang w:val="da-DK"/>
        </w:rPr>
        <w:t>tamdata-validering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Mulighed for at lave kommentarer i dataindtastning</w:t>
      </w:r>
    </w:p>
    <w:p w:rsidR="00EB08E1" w:rsidRPr="00EB08E1" w:rsidRDefault="00EB08E1" w:rsidP="00EB08E1">
      <w:pPr>
        <w:pStyle w:val="Listeafsnit"/>
        <w:numPr>
          <w:ilvl w:val="1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Overførsel til datagrundlag og videre til spørgeskemaer</w:t>
      </w:r>
    </w:p>
    <w:p w:rsidR="00EB08E1" w:rsidRPr="00EB08E1" w:rsidRDefault="00EB08E1" w:rsidP="00EB08E1">
      <w:pPr>
        <w:pStyle w:val="Listeafsnit"/>
        <w:numPr>
          <w:ilvl w:val="0"/>
          <w:numId w:val="23"/>
        </w:numPr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 xml:space="preserve">Ny </w:t>
      </w:r>
      <w:proofErr w:type="spellStart"/>
      <w:r w:rsidRPr="00EB08E1">
        <w:rPr>
          <w:rFonts w:ascii="Garamond" w:hAnsi="Garamond"/>
          <w:sz w:val="24"/>
          <w:szCs w:val="24"/>
          <w:lang w:val="da-DK"/>
        </w:rPr>
        <w:t>Heatmap</w:t>
      </w:r>
      <w:proofErr w:type="spellEnd"/>
      <w:r w:rsidRPr="00EB08E1">
        <w:rPr>
          <w:rFonts w:ascii="Garamond" w:hAnsi="Garamond"/>
          <w:sz w:val="24"/>
          <w:szCs w:val="24"/>
          <w:lang w:val="da-DK"/>
        </w:rPr>
        <w:t xml:space="preserve"> visning (egen fane)</w:t>
      </w:r>
    </w:p>
    <w:p w:rsidR="00EB08E1" w:rsidRDefault="00EB08E1" w:rsidP="002634B1">
      <w:pPr>
        <w:pStyle w:val="Listeafsnit"/>
        <w:numPr>
          <w:ilvl w:val="1"/>
          <w:numId w:val="23"/>
        </w:numPr>
        <w:spacing w:after="0"/>
        <w:rPr>
          <w:rFonts w:ascii="Garamond" w:hAnsi="Garamond"/>
          <w:sz w:val="24"/>
          <w:szCs w:val="24"/>
          <w:lang w:val="da-DK"/>
        </w:rPr>
      </w:pPr>
      <w:r w:rsidRPr="00EB08E1">
        <w:rPr>
          <w:rFonts w:ascii="Garamond" w:hAnsi="Garamond"/>
          <w:sz w:val="24"/>
          <w:szCs w:val="24"/>
          <w:lang w:val="da-DK"/>
        </w:rPr>
        <w:t>Kan sorteres efter værst til bedst eller original rækkefølge</w:t>
      </w:r>
    </w:p>
    <w:p w:rsidR="00EB08E1" w:rsidRPr="00EB08E1" w:rsidRDefault="00EB08E1" w:rsidP="00220B42">
      <w:pPr>
        <w:pStyle w:val="Opstilling-punkttegn"/>
        <w:numPr>
          <w:ilvl w:val="0"/>
          <w:numId w:val="23"/>
        </w:numPr>
        <w:spacing w:after="280"/>
        <w:ind w:left="714" w:hanging="357"/>
      </w:pPr>
      <w:r w:rsidRPr="00EB08E1">
        <w:t>Derudover en variation af bugs og justering</w:t>
      </w:r>
      <w:r w:rsidR="00220B42">
        <w:t>er. Herunder datavalidering og -struktur.</w:t>
      </w:r>
    </w:p>
    <w:p w:rsidR="005B1D2C" w:rsidRPr="00E5735C" w:rsidRDefault="005B1D2C" w:rsidP="00E5735C">
      <w:pPr>
        <w:pStyle w:val="Overskrift2"/>
        <w:rPr>
          <w:rFonts w:ascii="Garamond" w:hAnsi="Garamond"/>
          <w:sz w:val="26"/>
          <w:szCs w:val="26"/>
        </w:rPr>
      </w:pPr>
      <w:r w:rsidRPr="00E5735C">
        <w:rPr>
          <w:rFonts w:ascii="Garamond" w:hAnsi="Garamond"/>
          <w:sz w:val="26"/>
          <w:szCs w:val="26"/>
        </w:rPr>
        <w:t xml:space="preserve">Opdatering d. </w:t>
      </w:r>
      <w:r w:rsidR="0007733B" w:rsidRPr="00E5735C">
        <w:rPr>
          <w:rFonts w:ascii="Garamond" w:hAnsi="Garamond"/>
          <w:sz w:val="26"/>
          <w:szCs w:val="26"/>
        </w:rPr>
        <w:t>2</w:t>
      </w:r>
      <w:r w:rsidRPr="00E5735C">
        <w:rPr>
          <w:rFonts w:ascii="Garamond" w:hAnsi="Garamond"/>
          <w:sz w:val="26"/>
          <w:szCs w:val="26"/>
        </w:rPr>
        <w:t xml:space="preserve">. </w:t>
      </w:r>
      <w:r w:rsidR="0007733B" w:rsidRPr="00E5735C">
        <w:rPr>
          <w:rFonts w:ascii="Garamond" w:hAnsi="Garamond"/>
          <w:sz w:val="26"/>
          <w:szCs w:val="26"/>
        </w:rPr>
        <w:t xml:space="preserve">november </w:t>
      </w:r>
      <w:r w:rsidRPr="00E5735C">
        <w:rPr>
          <w:rFonts w:ascii="Garamond" w:hAnsi="Garamond"/>
          <w:sz w:val="26"/>
          <w:szCs w:val="26"/>
        </w:rPr>
        <w:t>2018</w:t>
      </w:r>
    </w:p>
    <w:p w:rsidR="005B1D2C" w:rsidRDefault="005B1D2C" w:rsidP="005B1D2C">
      <w:r w:rsidRPr="00FC7B6D">
        <w:rPr>
          <w:i/>
        </w:rPr>
        <w:t>Datagrundlag til etablering af it-systemporteføljeoverblik</w:t>
      </w:r>
      <w:r>
        <w:t xml:space="preserve"> er opdateret per </w:t>
      </w:r>
      <w:r w:rsidR="00DE6EF6">
        <w:t>2. november</w:t>
      </w:r>
      <w:r>
        <w:t xml:space="preserve"> 2018 til v</w:t>
      </w:r>
      <w:r w:rsidR="0007733B">
        <w:t>ersion 2.0</w:t>
      </w:r>
      <w:r>
        <w:t>.</w:t>
      </w:r>
    </w:p>
    <w:p w:rsidR="005B1D2C" w:rsidRPr="00F3419A" w:rsidRDefault="00055425" w:rsidP="00220B42">
      <w:pPr>
        <w:spacing w:after="0"/>
      </w:pPr>
      <w:r>
        <w:t>Ændringerne er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udarbejdet en n</w:t>
      </w:r>
      <w:r w:rsidRPr="0048192E">
        <w:rPr>
          <w:rFonts w:ascii="Garamond" w:hAnsi="Garamond"/>
          <w:sz w:val="24"/>
          <w:szCs w:val="24"/>
          <w:lang w:val="da-DK"/>
        </w:rPr>
        <w:t xml:space="preserve">y </w:t>
      </w:r>
      <w:proofErr w:type="spellStart"/>
      <w:r w:rsidRPr="0048192E">
        <w:rPr>
          <w:rFonts w:ascii="Garamond" w:hAnsi="Garamond"/>
          <w:sz w:val="24"/>
          <w:szCs w:val="24"/>
          <w:lang w:val="da-DK"/>
        </w:rPr>
        <w:t>flowchart</w:t>
      </w:r>
      <w:proofErr w:type="spellEnd"/>
      <w:r w:rsidRPr="0048192E">
        <w:rPr>
          <w:rFonts w:ascii="Garamond" w:hAnsi="Garamond"/>
          <w:sz w:val="24"/>
          <w:szCs w:val="24"/>
          <w:lang w:val="da-DK"/>
        </w:rPr>
        <w:t xml:space="preserve"> og dertilhørende revideret vejledning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indføjet en o</w:t>
      </w:r>
      <w:r w:rsidRPr="0048192E">
        <w:rPr>
          <w:rFonts w:ascii="Garamond" w:hAnsi="Garamond"/>
          <w:sz w:val="24"/>
          <w:szCs w:val="24"/>
          <w:lang w:val="da-DK"/>
        </w:rPr>
        <w:t>pdeling af validering i ”invalide” og ”tomme” felter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foretages en m</w:t>
      </w:r>
      <w:r w:rsidRPr="0048192E">
        <w:rPr>
          <w:rFonts w:ascii="Garamond" w:hAnsi="Garamond"/>
          <w:sz w:val="24"/>
          <w:szCs w:val="24"/>
          <w:lang w:val="da-DK"/>
        </w:rPr>
        <w:t xml:space="preserve">arkering af </w:t>
      </w:r>
      <w:r>
        <w:rPr>
          <w:rFonts w:ascii="Garamond" w:hAnsi="Garamond"/>
          <w:sz w:val="24"/>
          <w:szCs w:val="24"/>
          <w:lang w:val="da-DK"/>
        </w:rPr>
        <w:t>system</w:t>
      </w:r>
      <w:r w:rsidRPr="0048192E">
        <w:rPr>
          <w:rFonts w:ascii="Garamond" w:hAnsi="Garamond"/>
          <w:sz w:val="24"/>
          <w:szCs w:val="24"/>
          <w:lang w:val="da-DK"/>
        </w:rPr>
        <w:t>dubletter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tilføjet en m</w:t>
      </w:r>
      <w:r w:rsidRPr="0048192E">
        <w:rPr>
          <w:rFonts w:ascii="Garamond" w:hAnsi="Garamond"/>
          <w:sz w:val="24"/>
          <w:szCs w:val="24"/>
          <w:lang w:val="da-DK"/>
        </w:rPr>
        <w:t>ulighed for at overføre ukomplet data til datagrundlag</w:t>
      </w:r>
      <w:r>
        <w:rPr>
          <w:rFonts w:ascii="Garamond" w:hAnsi="Garamond"/>
          <w:sz w:val="24"/>
          <w:szCs w:val="24"/>
          <w:lang w:val="da-DK"/>
        </w:rPr>
        <w:t xml:space="preserve">. Det inkluderer en tilføjelse af </w:t>
      </w:r>
      <w:r w:rsidRPr="0048192E">
        <w:rPr>
          <w:rFonts w:ascii="Garamond" w:hAnsi="Garamond"/>
          <w:sz w:val="24"/>
          <w:szCs w:val="24"/>
          <w:lang w:val="da-DK"/>
        </w:rPr>
        <w:t>alarmer v</w:t>
      </w:r>
      <w:r w:rsidR="0007733B">
        <w:rPr>
          <w:rFonts w:ascii="Garamond" w:hAnsi="Garamond"/>
          <w:sz w:val="24"/>
          <w:szCs w:val="24"/>
          <w:lang w:val="da-DK"/>
        </w:rPr>
        <w:t xml:space="preserve">ed hver visning, som tydeliggør, </w:t>
      </w:r>
      <w:r w:rsidRPr="0048192E">
        <w:rPr>
          <w:rFonts w:ascii="Garamond" w:hAnsi="Garamond"/>
          <w:sz w:val="24"/>
          <w:szCs w:val="24"/>
          <w:lang w:val="da-DK"/>
        </w:rPr>
        <w:t>hvorvidt visningen indeholder komplet data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 w:rsidRPr="0048192E">
        <w:rPr>
          <w:rFonts w:ascii="Garamond" w:hAnsi="Garamond"/>
          <w:sz w:val="24"/>
          <w:szCs w:val="24"/>
          <w:lang w:val="da-DK"/>
        </w:rPr>
        <w:t xml:space="preserve">Der er tilføjet ”Indtast nyt it-system”, med tilhørende knap, herunder guidende </w:t>
      </w:r>
      <w:proofErr w:type="spellStart"/>
      <w:r w:rsidRPr="0048192E">
        <w:rPr>
          <w:rFonts w:ascii="Garamond" w:hAnsi="Garamond"/>
          <w:sz w:val="24"/>
          <w:szCs w:val="24"/>
          <w:lang w:val="da-DK"/>
        </w:rPr>
        <w:t>dropdown</w:t>
      </w:r>
      <w:proofErr w:type="spellEnd"/>
      <w:r>
        <w:rPr>
          <w:rFonts w:ascii="Garamond" w:hAnsi="Garamond"/>
          <w:sz w:val="24"/>
          <w:szCs w:val="24"/>
          <w:lang w:val="da-DK"/>
        </w:rPr>
        <w:t>-</w:t>
      </w:r>
      <w:r w:rsidRPr="0048192E">
        <w:rPr>
          <w:rFonts w:ascii="Garamond" w:hAnsi="Garamond"/>
          <w:sz w:val="24"/>
          <w:szCs w:val="24"/>
          <w:lang w:val="da-DK"/>
        </w:rPr>
        <w:t>menuer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tilføjet b</w:t>
      </w:r>
      <w:r w:rsidRPr="0048192E">
        <w:rPr>
          <w:rFonts w:ascii="Garamond" w:hAnsi="Garamond"/>
          <w:sz w:val="24"/>
          <w:szCs w:val="24"/>
          <w:lang w:val="da-DK"/>
        </w:rPr>
        <w:t>etinget formatering</w:t>
      </w:r>
      <w:r>
        <w:rPr>
          <w:rFonts w:ascii="Garamond" w:hAnsi="Garamond"/>
          <w:sz w:val="24"/>
          <w:szCs w:val="24"/>
          <w:lang w:val="da-DK"/>
        </w:rPr>
        <w:t>,</w:t>
      </w:r>
      <w:r w:rsidRPr="0048192E">
        <w:rPr>
          <w:rFonts w:ascii="Garamond" w:hAnsi="Garamond"/>
          <w:sz w:val="24"/>
          <w:szCs w:val="24"/>
          <w:lang w:val="da-DK"/>
        </w:rPr>
        <w:t xml:space="preserve"> der guider </w:t>
      </w:r>
      <w:r>
        <w:rPr>
          <w:rFonts w:ascii="Garamond" w:hAnsi="Garamond"/>
          <w:sz w:val="24"/>
          <w:szCs w:val="24"/>
          <w:lang w:val="da-DK"/>
        </w:rPr>
        <w:t>til</w:t>
      </w:r>
      <w:r w:rsidRPr="0048192E">
        <w:rPr>
          <w:rFonts w:ascii="Garamond" w:hAnsi="Garamond"/>
          <w:sz w:val="24"/>
          <w:szCs w:val="24"/>
          <w:lang w:val="da-DK"/>
        </w:rPr>
        <w:t xml:space="preserve"> hvilke celler, </w:t>
      </w:r>
      <w:r>
        <w:rPr>
          <w:rFonts w:ascii="Garamond" w:hAnsi="Garamond"/>
          <w:sz w:val="24"/>
          <w:szCs w:val="24"/>
          <w:lang w:val="da-DK"/>
        </w:rPr>
        <w:t>der</w:t>
      </w:r>
      <w:r w:rsidRPr="0048192E">
        <w:rPr>
          <w:rFonts w:ascii="Garamond" w:hAnsi="Garamond"/>
          <w:sz w:val="24"/>
          <w:szCs w:val="24"/>
          <w:lang w:val="da-DK"/>
        </w:rPr>
        <w:t xml:space="preserve"> bør udfyldes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FC7B6D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O</w:t>
      </w:r>
      <w:r w:rsidRPr="0048192E">
        <w:rPr>
          <w:rFonts w:ascii="Garamond" w:hAnsi="Garamond"/>
          <w:sz w:val="24"/>
          <w:szCs w:val="24"/>
          <w:lang w:val="da-DK"/>
        </w:rPr>
        <w:t xml:space="preserve">bligatoriske visninger og ikke obligatoriske visninger </w:t>
      </w:r>
      <w:r>
        <w:rPr>
          <w:rFonts w:ascii="Garamond" w:hAnsi="Garamond"/>
          <w:sz w:val="24"/>
          <w:szCs w:val="24"/>
          <w:lang w:val="da-DK"/>
        </w:rPr>
        <w:t xml:space="preserve">er ændret til </w:t>
      </w:r>
      <w:r w:rsidRPr="0048192E">
        <w:rPr>
          <w:rFonts w:ascii="Garamond" w:hAnsi="Garamond"/>
          <w:sz w:val="24"/>
          <w:szCs w:val="24"/>
          <w:lang w:val="da-DK"/>
        </w:rPr>
        <w:t>anbefalede vis</w:t>
      </w:r>
      <w:r>
        <w:rPr>
          <w:rFonts w:ascii="Garamond" w:hAnsi="Garamond"/>
          <w:sz w:val="24"/>
          <w:szCs w:val="24"/>
          <w:lang w:val="da-DK"/>
        </w:rPr>
        <w:t>ninger og yderligere visninger.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Det er etableret et n</w:t>
      </w:r>
      <w:r w:rsidRPr="0048192E">
        <w:rPr>
          <w:rFonts w:ascii="Garamond" w:hAnsi="Garamond"/>
          <w:sz w:val="24"/>
          <w:szCs w:val="24"/>
          <w:lang w:val="da-DK"/>
        </w:rPr>
        <w:t>yt farveskema for visningerne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udarbejdet en n</w:t>
      </w:r>
      <w:r w:rsidRPr="0048192E">
        <w:rPr>
          <w:rFonts w:ascii="Garamond" w:hAnsi="Garamond"/>
          <w:sz w:val="24"/>
          <w:szCs w:val="24"/>
          <w:lang w:val="da-DK"/>
        </w:rPr>
        <w:t>y tabel for visning 4.2.3.A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 xml:space="preserve">Visning 4.3.5.A </w:t>
      </w:r>
      <w:r w:rsidRPr="0048192E">
        <w:rPr>
          <w:rFonts w:ascii="Garamond" w:hAnsi="Garamond"/>
          <w:sz w:val="24"/>
          <w:szCs w:val="24"/>
          <w:lang w:val="da-DK"/>
        </w:rPr>
        <w:t>indehol</w:t>
      </w:r>
      <w:r>
        <w:rPr>
          <w:rFonts w:ascii="Garamond" w:hAnsi="Garamond"/>
          <w:sz w:val="24"/>
          <w:szCs w:val="24"/>
          <w:lang w:val="da-DK"/>
        </w:rPr>
        <w:t>der nu ”tidligere udløbet” og ”s</w:t>
      </w:r>
      <w:r w:rsidRPr="0048192E">
        <w:rPr>
          <w:rFonts w:ascii="Garamond" w:hAnsi="Garamond"/>
          <w:sz w:val="24"/>
          <w:szCs w:val="24"/>
          <w:lang w:val="da-DK"/>
        </w:rPr>
        <w:t>enere udløbet”</w:t>
      </w:r>
    </w:p>
    <w:p w:rsidR="005B1D2C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 er indsat en m</w:t>
      </w:r>
      <w:r w:rsidRPr="0048192E">
        <w:rPr>
          <w:rFonts w:ascii="Garamond" w:hAnsi="Garamond"/>
          <w:sz w:val="24"/>
          <w:szCs w:val="24"/>
          <w:lang w:val="da-DK"/>
        </w:rPr>
        <w:t>ulighed for at filtrere it-systemoversigt</w:t>
      </w:r>
      <w:r>
        <w:rPr>
          <w:rFonts w:ascii="Garamond" w:hAnsi="Garamond"/>
          <w:sz w:val="24"/>
          <w:szCs w:val="24"/>
          <w:lang w:val="da-DK"/>
        </w:rPr>
        <w:t>.</w:t>
      </w:r>
    </w:p>
    <w:p w:rsidR="005B1D2C" w:rsidRPr="0048192E" w:rsidRDefault="005B1D2C" w:rsidP="00220B42">
      <w:pPr>
        <w:pStyle w:val="Listeafsnit"/>
        <w:numPr>
          <w:ilvl w:val="0"/>
          <w:numId w:val="23"/>
        </w:numPr>
        <w:spacing w:after="280"/>
        <w:ind w:left="714" w:hanging="357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Derudover er der foretaget mindre, generelle fejlrettelser af dokumentet ift. datavalidering- og struktur.</w:t>
      </w:r>
    </w:p>
    <w:sectPr w:rsidR="005B1D2C" w:rsidRPr="0048192E" w:rsidSect="009E377C">
      <w:headerReference w:type="default" r:id="rId8"/>
      <w:headerReference w:type="first" r:id="rId9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04" w:rsidRDefault="00C66D04">
      <w:r>
        <w:separator/>
      </w:r>
    </w:p>
  </w:endnote>
  <w:endnote w:type="continuationSeparator" w:id="0">
    <w:p w:rsidR="00C66D04" w:rsidRDefault="00C6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04" w:rsidRPr="0093342C" w:rsidRDefault="00C66D04" w:rsidP="0093342C">
      <w:pPr>
        <w:pStyle w:val="FootnoteSeperator"/>
      </w:pPr>
    </w:p>
  </w:footnote>
  <w:footnote w:type="continuationSeparator" w:id="0">
    <w:p w:rsidR="00C66D04" w:rsidRDefault="00C6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0F7A9C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5B8E191F" wp14:editId="7566B18B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1562400" cy="414000"/>
          <wp:effectExtent l="0" t="0" r="0" b="5715"/>
          <wp:wrapNone/>
          <wp:docPr id="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810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SD_LAN_Page"/>
    <w:r>
      <w:tab/>
    </w:r>
    <w:r w:rsidR="00B53E2E">
      <w:rPr>
        <w:rStyle w:val="Sidetal"/>
      </w:rPr>
      <w:t>Side</w:t>
    </w:r>
    <w:bookmarkEnd w:id="3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DD3893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4" w:name="SD_LAN_Of"/>
    <w:r w:rsidR="00B53E2E">
      <w:rPr>
        <w:rStyle w:val="Sidetal"/>
      </w:rPr>
      <w:t>af</w:t>
    </w:r>
    <w:bookmarkEnd w:id="4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DD3893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B2" w:rsidRDefault="00744BB2" w:rsidP="00744BB2">
    <w:pPr>
      <w:pStyle w:val="Sidehoved"/>
      <w:spacing w:after="0"/>
    </w:pPr>
  </w:p>
  <w:p w:rsidR="00744BB2" w:rsidRDefault="00744BB2" w:rsidP="00744BB2">
    <w:pPr>
      <w:pStyle w:val="Sidehoved"/>
      <w:spacing w:after="0"/>
    </w:pPr>
    <w:bookmarkStart w:id="5" w:name="SD_Notat"/>
    <w:bookmarkEnd w:id="5"/>
    <w:r>
      <w:rPr>
        <w:noProof/>
      </w:rPr>
      <w:drawing>
        <wp:anchor distT="0" distB="0" distL="0" distR="0" simplePos="0" relativeHeight="251659264" behindDoc="0" locked="0" layoutInCell="1" allowOverlap="1" wp14:anchorId="5C7201FF" wp14:editId="1CC3853B">
          <wp:simplePos x="0" y="0"/>
          <wp:positionH relativeFrom="page">
            <wp:align>center</wp:align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20320810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810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390A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D0398"/>
    <w:multiLevelType w:val="hybridMultilevel"/>
    <w:tmpl w:val="FCF4BE5E"/>
    <w:lvl w:ilvl="0" w:tplc="ADE4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116DD"/>
    <w:multiLevelType w:val="multilevel"/>
    <w:tmpl w:val="E4BCA43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7" w15:restartNumberingAfterBreak="0">
    <w:nsid w:val="62C1555A"/>
    <w:multiLevelType w:val="hybridMultilevel"/>
    <w:tmpl w:val="2BFCE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17983"/>
    <w:multiLevelType w:val="hybridMultilevel"/>
    <w:tmpl w:val="3702DA0C"/>
    <w:lvl w:ilvl="0" w:tplc="AB52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0"/>
  </w:num>
  <w:num w:numId="17">
    <w:abstractNumId w:val="19"/>
  </w:num>
  <w:num w:numId="18">
    <w:abstractNumId w:val="10"/>
  </w:num>
  <w:num w:numId="19">
    <w:abstractNumId w:val="16"/>
  </w:num>
  <w:num w:numId="20">
    <w:abstractNumId w:val="13"/>
  </w:num>
  <w:num w:numId="21">
    <w:abstractNumId w:val="11"/>
  </w:num>
  <w:num w:numId="22">
    <w:abstractNumId w:val="11"/>
  </w:num>
  <w:num w:numId="23">
    <w:abstractNumId w:val="18"/>
  </w:num>
  <w:num w:numId="24">
    <w:abstractNumId w:val="8"/>
  </w:num>
  <w:num w:numId="25">
    <w:abstractNumId w:val="17"/>
  </w:num>
  <w:num w:numId="2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E"/>
    <w:rsid w:val="000035B8"/>
    <w:rsid w:val="00017AB4"/>
    <w:rsid w:val="00022F36"/>
    <w:rsid w:val="000250D6"/>
    <w:rsid w:val="00025355"/>
    <w:rsid w:val="00036862"/>
    <w:rsid w:val="000421D4"/>
    <w:rsid w:val="00051A09"/>
    <w:rsid w:val="00055425"/>
    <w:rsid w:val="000565AB"/>
    <w:rsid w:val="00066058"/>
    <w:rsid w:val="00067296"/>
    <w:rsid w:val="000769DC"/>
    <w:rsid w:val="0007733B"/>
    <w:rsid w:val="00086B4A"/>
    <w:rsid w:val="0008749C"/>
    <w:rsid w:val="000B0DAA"/>
    <w:rsid w:val="000B75AA"/>
    <w:rsid w:val="000D6E63"/>
    <w:rsid w:val="000F05E1"/>
    <w:rsid w:val="000F15FA"/>
    <w:rsid w:val="000F7A9C"/>
    <w:rsid w:val="00101552"/>
    <w:rsid w:val="00104777"/>
    <w:rsid w:val="00107B13"/>
    <w:rsid w:val="001105C6"/>
    <w:rsid w:val="00114D87"/>
    <w:rsid w:val="0012489C"/>
    <w:rsid w:val="00125452"/>
    <w:rsid w:val="00134C9C"/>
    <w:rsid w:val="00136765"/>
    <w:rsid w:val="00153477"/>
    <w:rsid w:val="00153566"/>
    <w:rsid w:val="00161934"/>
    <w:rsid w:val="00161CC7"/>
    <w:rsid w:val="001642D9"/>
    <w:rsid w:val="00176372"/>
    <w:rsid w:val="00181609"/>
    <w:rsid w:val="00186F7F"/>
    <w:rsid w:val="0019217D"/>
    <w:rsid w:val="00192812"/>
    <w:rsid w:val="001A1391"/>
    <w:rsid w:val="001A6137"/>
    <w:rsid w:val="001B007C"/>
    <w:rsid w:val="001C081F"/>
    <w:rsid w:val="001C4B5D"/>
    <w:rsid w:val="001F4299"/>
    <w:rsid w:val="00211AB6"/>
    <w:rsid w:val="00214933"/>
    <w:rsid w:val="00216BE3"/>
    <w:rsid w:val="002171DE"/>
    <w:rsid w:val="00217E5B"/>
    <w:rsid w:val="00220B42"/>
    <w:rsid w:val="00227FFC"/>
    <w:rsid w:val="00234EF4"/>
    <w:rsid w:val="0024217B"/>
    <w:rsid w:val="0024430C"/>
    <w:rsid w:val="00255BB2"/>
    <w:rsid w:val="00260257"/>
    <w:rsid w:val="002634B1"/>
    <w:rsid w:val="002672F6"/>
    <w:rsid w:val="00270BA3"/>
    <w:rsid w:val="00297AFF"/>
    <w:rsid w:val="00297E3C"/>
    <w:rsid w:val="002A2BF7"/>
    <w:rsid w:val="002D0375"/>
    <w:rsid w:val="002D416E"/>
    <w:rsid w:val="002D7B6D"/>
    <w:rsid w:val="002E326D"/>
    <w:rsid w:val="002F2D9E"/>
    <w:rsid w:val="002F46B5"/>
    <w:rsid w:val="002F5B9A"/>
    <w:rsid w:val="002F65B1"/>
    <w:rsid w:val="00331E55"/>
    <w:rsid w:val="00341E7A"/>
    <w:rsid w:val="00347064"/>
    <w:rsid w:val="00350F46"/>
    <w:rsid w:val="003719AB"/>
    <w:rsid w:val="0038729B"/>
    <w:rsid w:val="003A2487"/>
    <w:rsid w:val="003A4309"/>
    <w:rsid w:val="003A4BFC"/>
    <w:rsid w:val="003A53E9"/>
    <w:rsid w:val="003A7C5E"/>
    <w:rsid w:val="003E1000"/>
    <w:rsid w:val="003E6170"/>
    <w:rsid w:val="003F7E2E"/>
    <w:rsid w:val="00406A77"/>
    <w:rsid w:val="00411E02"/>
    <w:rsid w:val="00420C65"/>
    <w:rsid w:val="00423573"/>
    <w:rsid w:val="004249D1"/>
    <w:rsid w:val="0043074C"/>
    <w:rsid w:val="004357F5"/>
    <w:rsid w:val="0045008B"/>
    <w:rsid w:val="00452A9F"/>
    <w:rsid w:val="00483C3B"/>
    <w:rsid w:val="004863B2"/>
    <w:rsid w:val="00487CEF"/>
    <w:rsid w:val="00493EAD"/>
    <w:rsid w:val="004A3496"/>
    <w:rsid w:val="004C00C6"/>
    <w:rsid w:val="004C29DF"/>
    <w:rsid w:val="004C3BD5"/>
    <w:rsid w:val="004E4CD5"/>
    <w:rsid w:val="004F3082"/>
    <w:rsid w:val="005001B3"/>
    <w:rsid w:val="00504494"/>
    <w:rsid w:val="0050453A"/>
    <w:rsid w:val="005140EA"/>
    <w:rsid w:val="0052131E"/>
    <w:rsid w:val="00523C5B"/>
    <w:rsid w:val="00542A00"/>
    <w:rsid w:val="00545F55"/>
    <w:rsid w:val="005478A7"/>
    <w:rsid w:val="00553194"/>
    <w:rsid w:val="00564020"/>
    <w:rsid w:val="00570BB3"/>
    <w:rsid w:val="00575F39"/>
    <w:rsid w:val="00576C37"/>
    <w:rsid w:val="005802EE"/>
    <w:rsid w:val="00584378"/>
    <w:rsid w:val="005A0090"/>
    <w:rsid w:val="005B1D2C"/>
    <w:rsid w:val="005B5A82"/>
    <w:rsid w:val="005C32DE"/>
    <w:rsid w:val="005D1B36"/>
    <w:rsid w:val="005E3E22"/>
    <w:rsid w:val="005E6CB9"/>
    <w:rsid w:val="00620DCC"/>
    <w:rsid w:val="00640ECC"/>
    <w:rsid w:val="00690C8C"/>
    <w:rsid w:val="00694D75"/>
    <w:rsid w:val="006D19B3"/>
    <w:rsid w:val="006D561C"/>
    <w:rsid w:val="006D5EC7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44BB2"/>
    <w:rsid w:val="00751A9F"/>
    <w:rsid w:val="007558AC"/>
    <w:rsid w:val="00757790"/>
    <w:rsid w:val="00787FE2"/>
    <w:rsid w:val="00794A97"/>
    <w:rsid w:val="007955B4"/>
    <w:rsid w:val="007B1E75"/>
    <w:rsid w:val="007B2216"/>
    <w:rsid w:val="007C0A94"/>
    <w:rsid w:val="007C1E8D"/>
    <w:rsid w:val="007C2199"/>
    <w:rsid w:val="007C3256"/>
    <w:rsid w:val="007E6A9A"/>
    <w:rsid w:val="007F382F"/>
    <w:rsid w:val="00810F06"/>
    <w:rsid w:val="00812F86"/>
    <w:rsid w:val="008208BC"/>
    <w:rsid w:val="00822802"/>
    <w:rsid w:val="00827399"/>
    <w:rsid w:val="00832E2F"/>
    <w:rsid w:val="00833F8D"/>
    <w:rsid w:val="00841F21"/>
    <w:rsid w:val="00850EB5"/>
    <w:rsid w:val="008511A5"/>
    <w:rsid w:val="0085337D"/>
    <w:rsid w:val="0085519C"/>
    <w:rsid w:val="0085744B"/>
    <w:rsid w:val="008632C9"/>
    <w:rsid w:val="00863559"/>
    <w:rsid w:val="008A0687"/>
    <w:rsid w:val="008A6101"/>
    <w:rsid w:val="008B33B1"/>
    <w:rsid w:val="008B3B52"/>
    <w:rsid w:val="008C7EAD"/>
    <w:rsid w:val="008D0573"/>
    <w:rsid w:val="008D1A60"/>
    <w:rsid w:val="008D21AE"/>
    <w:rsid w:val="008D5495"/>
    <w:rsid w:val="008D7E07"/>
    <w:rsid w:val="008E3AE5"/>
    <w:rsid w:val="008F0FE1"/>
    <w:rsid w:val="008F1CCF"/>
    <w:rsid w:val="0090342B"/>
    <w:rsid w:val="00904319"/>
    <w:rsid w:val="00913596"/>
    <w:rsid w:val="00930E78"/>
    <w:rsid w:val="0093235B"/>
    <w:rsid w:val="0093342C"/>
    <w:rsid w:val="00946A30"/>
    <w:rsid w:val="009508BA"/>
    <w:rsid w:val="00952765"/>
    <w:rsid w:val="00956412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23A12"/>
    <w:rsid w:val="00A24BB9"/>
    <w:rsid w:val="00A30CBD"/>
    <w:rsid w:val="00A42BEC"/>
    <w:rsid w:val="00A461AC"/>
    <w:rsid w:val="00A556F2"/>
    <w:rsid w:val="00A575C5"/>
    <w:rsid w:val="00A65A51"/>
    <w:rsid w:val="00A702DF"/>
    <w:rsid w:val="00A825BA"/>
    <w:rsid w:val="00A82C53"/>
    <w:rsid w:val="00AB47BB"/>
    <w:rsid w:val="00AB68E5"/>
    <w:rsid w:val="00AC3C81"/>
    <w:rsid w:val="00AC6FF2"/>
    <w:rsid w:val="00AD49B3"/>
    <w:rsid w:val="00B17861"/>
    <w:rsid w:val="00B20710"/>
    <w:rsid w:val="00B30C69"/>
    <w:rsid w:val="00B33034"/>
    <w:rsid w:val="00B51927"/>
    <w:rsid w:val="00B53E2E"/>
    <w:rsid w:val="00B70F67"/>
    <w:rsid w:val="00B72585"/>
    <w:rsid w:val="00B7351E"/>
    <w:rsid w:val="00B77F52"/>
    <w:rsid w:val="00B8541D"/>
    <w:rsid w:val="00B91E7D"/>
    <w:rsid w:val="00B96627"/>
    <w:rsid w:val="00BA2C8D"/>
    <w:rsid w:val="00BA56DF"/>
    <w:rsid w:val="00BB1363"/>
    <w:rsid w:val="00BB7A86"/>
    <w:rsid w:val="00BC3C7C"/>
    <w:rsid w:val="00BD0257"/>
    <w:rsid w:val="00BE7A2C"/>
    <w:rsid w:val="00BE7FBE"/>
    <w:rsid w:val="00C05117"/>
    <w:rsid w:val="00C22FED"/>
    <w:rsid w:val="00C31655"/>
    <w:rsid w:val="00C346EB"/>
    <w:rsid w:val="00C44DE3"/>
    <w:rsid w:val="00C6591D"/>
    <w:rsid w:val="00C66D04"/>
    <w:rsid w:val="00C7431E"/>
    <w:rsid w:val="00C769F5"/>
    <w:rsid w:val="00C76C2A"/>
    <w:rsid w:val="00C86BEE"/>
    <w:rsid w:val="00C87798"/>
    <w:rsid w:val="00C928F6"/>
    <w:rsid w:val="00CA0509"/>
    <w:rsid w:val="00CA1B31"/>
    <w:rsid w:val="00CA7682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791D"/>
    <w:rsid w:val="00D416A3"/>
    <w:rsid w:val="00D522CD"/>
    <w:rsid w:val="00D55B36"/>
    <w:rsid w:val="00D56BB0"/>
    <w:rsid w:val="00D678FF"/>
    <w:rsid w:val="00D84A3E"/>
    <w:rsid w:val="00D86347"/>
    <w:rsid w:val="00D9181F"/>
    <w:rsid w:val="00D933A8"/>
    <w:rsid w:val="00DA7968"/>
    <w:rsid w:val="00DB0729"/>
    <w:rsid w:val="00DC0CCF"/>
    <w:rsid w:val="00DC2BD4"/>
    <w:rsid w:val="00DC3E14"/>
    <w:rsid w:val="00DC3E1B"/>
    <w:rsid w:val="00DD0A98"/>
    <w:rsid w:val="00DD3893"/>
    <w:rsid w:val="00DD545E"/>
    <w:rsid w:val="00DE6A38"/>
    <w:rsid w:val="00DE6EF6"/>
    <w:rsid w:val="00DF0F3C"/>
    <w:rsid w:val="00E14B72"/>
    <w:rsid w:val="00E17D1D"/>
    <w:rsid w:val="00E559C6"/>
    <w:rsid w:val="00E5735C"/>
    <w:rsid w:val="00E57C26"/>
    <w:rsid w:val="00E932E7"/>
    <w:rsid w:val="00E9513F"/>
    <w:rsid w:val="00EB08E1"/>
    <w:rsid w:val="00EB6620"/>
    <w:rsid w:val="00ED59B0"/>
    <w:rsid w:val="00EE111E"/>
    <w:rsid w:val="00EE1C0D"/>
    <w:rsid w:val="00EE6B61"/>
    <w:rsid w:val="00EF1556"/>
    <w:rsid w:val="00EF36FB"/>
    <w:rsid w:val="00EF7BFF"/>
    <w:rsid w:val="00F05DED"/>
    <w:rsid w:val="00F115C1"/>
    <w:rsid w:val="00F12DC3"/>
    <w:rsid w:val="00F1746F"/>
    <w:rsid w:val="00F17F2E"/>
    <w:rsid w:val="00F3309D"/>
    <w:rsid w:val="00F33D23"/>
    <w:rsid w:val="00F51016"/>
    <w:rsid w:val="00F60DC0"/>
    <w:rsid w:val="00F677FC"/>
    <w:rsid w:val="00F67E15"/>
    <w:rsid w:val="00F71D4D"/>
    <w:rsid w:val="00F73B30"/>
    <w:rsid w:val="00F76F6E"/>
    <w:rsid w:val="00F82D3E"/>
    <w:rsid w:val="00F84244"/>
    <w:rsid w:val="00F84CEA"/>
    <w:rsid w:val="00F925B7"/>
    <w:rsid w:val="00F93017"/>
    <w:rsid w:val="00F93B1E"/>
    <w:rsid w:val="00F966C1"/>
    <w:rsid w:val="00F96741"/>
    <w:rsid w:val="00F977F9"/>
    <w:rsid w:val="00FA0087"/>
    <w:rsid w:val="00FA2375"/>
    <w:rsid w:val="00FA78CE"/>
    <w:rsid w:val="00FB045F"/>
    <w:rsid w:val="00FB099C"/>
    <w:rsid w:val="00FE0C24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0AC88"/>
  <w15:docId w15:val="{91B79103-5671-464E-8E74-F71C51D4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E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7E2E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97AF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E3AE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33034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Kommentarhenvisning">
    <w:name w:val="annotation reference"/>
    <w:basedOn w:val="Standardskrifttypeiafsnit"/>
    <w:uiPriority w:val="99"/>
    <w:semiHidden/>
    <w:rsid w:val="00B53E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53E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53E2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5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E2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99"/>
    <w:semiHidden/>
    <w:qFormat/>
    <w:rsid w:val="005B1D2C"/>
    <w:pPr>
      <w:spacing w:after="200" w:line="240" w:lineRule="atLeast"/>
      <w:ind w:left="720"/>
      <w:contextualSpacing/>
    </w:pPr>
    <w:rPr>
      <w:rFonts w:ascii="Verdana" w:hAnsi="Verdana"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9723\appdata\roaming\microsoft\skabeloner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00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C10B-D997-4BC3-BEAC-7E7351C3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26</TotalTime>
  <Pages>3</Pages>
  <Words>792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Ændringslog for Datagrundlag til etablering af it-systemporteføljeoverblik</vt:lpstr>
      <vt:lpstr>Notat</vt:lpstr>
    </vt:vector>
  </TitlesOfParts>
  <Company>Finansministeriet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Ændringslog for Datagrundlag til etablering af it-systemporteføljeoverblik</dc:title>
  <dc:creator>Benedicte Christensen</dc:creator>
  <cp:lastModifiedBy>Mathias Lørup Jakobsen</cp:lastModifiedBy>
  <cp:revision>7</cp:revision>
  <dcterms:created xsi:type="dcterms:W3CDTF">2024-09-09T10:46:00Z</dcterms:created>
  <dcterms:modified xsi:type="dcterms:W3CDTF">2024-09-16T10:23:00Z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43404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BENCH</vt:lpwstr>
  </property>
  <property fmtid="{D5CDD505-2E9C-101B-9397-08002B2CF9AE}" pid="13" name="SD_CtlText_General_JournalNr">
    <vt:lpwstr/>
  </property>
  <property fmtid="{D5CDD505-2E9C-101B-9397-08002B2CF9AE}" pid="14" name="SD_UserprofileName">
    <vt:lpwstr>BENCH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Digitaliseringsstyrelsen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Digitaliseringsstyrelsen · Landgreven 4 · Postboks 2193 · 1017 København K · 3392 5200 · www.digst.dk</vt:lpwstr>
  </property>
  <property fmtid="{D5CDD505-2E9C-101B-9397-08002B2CF9AE}" pid="20" name="SD_Office_OFF_ShortAddress">
    <vt:lpwstr>Digitaliseringsstyrelsen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USR_Name">
    <vt:lpwstr>Benedicte Christensen</vt:lpwstr>
  </property>
  <property fmtid="{D5CDD505-2E9C-101B-9397-08002B2CF9AE}" pid="23" name="SD_USR_Title">
    <vt:lpwstr>Studentermedhjælper</vt:lpwstr>
  </property>
  <property fmtid="{D5CDD505-2E9C-101B-9397-08002B2CF9AE}" pid="24" name="SD_USR_DirectPhone">
    <vt:lpwstr/>
  </property>
  <property fmtid="{D5CDD505-2E9C-101B-9397-08002B2CF9AE}" pid="25" name="SD_USR_Email">
    <vt:lpwstr/>
  </property>
  <property fmtid="{D5CDD505-2E9C-101B-9397-08002B2CF9AE}" pid="26" name="SD_USR_SagsbehandlerIni">
    <vt:lpwstr/>
  </property>
  <property fmtid="{D5CDD505-2E9C-101B-9397-08002B2CF9AE}" pid="27" name="SD_USR_Enhed">
    <vt:lpwstr/>
  </property>
  <property fmtid="{D5CDD505-2E9C-101B-9397-08002B2CF9AE}" pid="28" name="DocumentInfoFinished">
    <vt:lpwstr>True</vt:lpwstr>
  </property>
</Properties>
</file>