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6124"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124"/>
      </w:tblGrid>
      <w:tr w:rsidR="00AF5E76" w:rsidRPr="007B4D61" w14:paraId="6CF925F6" w14:textId="77777777" w:rsidTr="00E417BA">
        <w:trPr>
          <w:trHeight w:hRule="exact" w:val="2325"/>
        </w:trPr>
        <w:tc>
          <w:tcPr>
            <w:tcW w:w="6124" w:type="dxa"/>
            <w:shd w:val="clear" w:color="auto" w:fill="auto"/>
          </w:tcPr>
          <w:p w14:paraId="7D597C0E" w14:textId="5E52B22D" w:rsidR="00AF5E76" w:rsidRPr="007B4D61" w:rsidRDefault="00F16EE7" w:rsidP="00485EDD">
            <w:pPr>
              <w:pStyle w:val="Forsideoverskrift"/>
            </w:pPr>
            <w:bookmarkStart w:id="0" w:name="_GoBack"/>
            <w:bookmarkEnd w:id="0"/>
            <w:r>
              <w:t>L</w:t>
            </w:r>
            <w:r w:rsidR="00945051">
              <w:t xml:space="preserve">edelsesberetning om </w:t>
            </w:r>
            <w:proofErr w:type="spellStart"/>
            <w:r w:rsidR="00945051">
              <w:t>udgiftsopfølgning</w:t>
            </w:r>
            <w:proofErr w:type="spellEnd"/>
            <w:r w:rsidR="00945051">
              <w:t xml:space="preserve"> </w:t>
            </w:r>
            <w:r w:rsidR="00485EDD">
              <w:t>4</w:t>
            </w:r>
            <w:r>
              <w:t xml:space="preserve"> for [Ministerområde]</w:t>
            </w:r>
          </w:p>
        </w:tc>
      </w:tr>
      <w:tr w:rsidR="00AF5E76" w:rsidRPr="007B4D61" w14:paraId="7AAA2F10" w14:textId="77777777" w:rsidTr="00E417BA">
        <w:trPr>
          <w:trHeight w:hRule="exact" w:val="726"/>
        </w:trPr>
        <w:tc>
          <w:tcPr>
            <w:tcW w:w="6124" w:type="dxa"/>
            <w:shd w:val="clear" w:color="auto" w:fill="auto"/>
            <w:vAlign w:val="bottom"/>
          </w:tcPr>
          <w:p w14:paraId="2D323864" w14:textId="07B5E1F9" w:rsidR="00AF5E76" w:rsidRPr="007B4D61" w:rsidRDefault="00A26D4B" w:rsidP="003B6EA0">
            <w:pPr>
              <w:pStyle w:val="Forside-Dato"/>
            </w:pPr>
            <w:r>
              <w:t>Februar 2023</w:t>
            </w:r>
          </w:p>
        </w:tc>
      </w:tr>
    </w:tbl>
    <w:p w14:paraId="6DDC77BD" w14:textId="77777777" w:rsidR="0030687D" w:rsidRDefault="0030687D" w:rsidP="005C30B9"/>
    <w:p w14:paraId="3DEA8279" w14:textId="77777777" w:rsidR="00AF5E76" w:rsidRDefault="00AF5E76" w:rsidP="005C30B9"/>
    <w:p w14:paraId="689C3CB0" w14:textId="77777777" w:rsidR="00AF5E76" w:rsidRPr="00C72C63" w:rsidRDefault="00AF5E76" w:rsidP="005C30B9">
      <w:bookmarkStart w:id="1" w:name="SD_FrontPage01"/>
      <w:bookmarkEnd w:id="1"/>
    </w:p>
    <w:p w14:paraId="4CD118E2" w14:textId="77777777" w:rsidR="0030687D" w:rsidRPr="00C72C63" w:rsidRDefault="0030687D" w:rsidP="005C30B9"/>
    <w:p w14:paraId="0CB473FD" w14:textId="77777777" w:rsidR="0030687D" w:rsidRPr="00C72C63" w:rsidRDefault="0030687D" w:rsidP="005C30B9">
      <w:pPr>
        <w:sectPr w:rsidR="0030687D" w:rsidRPr="00C72C63" w:rsidSect="00C83C2C">
          <w:headerReference w:type="default" r:id="rId10"/>
          <w:headerReference w:type="first" r:id="rId11"/>
          <w:endnotePr>
            <w:numFmt w:val="decimal"/>
          </w:endnotePr>
          <w:pgSz w:w="11907" w:h="16840" w:code="9"/>
          <w:pgMar w:top="2268" w:right="2835" w:bottom="1440" w:left="1418" w:header="181" w:footer="238" w:gutter="0"/>
          <w:cols w:space="708"/>
          <w:titlePg/>
          <w:docGrid w:linePitch="360"/>
        </w:sectPr>
      </w:pPr>
      <w:bookmarkStart w:id="4" w:name="SD_Rapport"/>
      <w:bookmarkEnd w:id="4"/>
    </w:p>
    <w:p w14:paraId="09392274" w14:textId="1274595C" w:rsidR="00707457" w:rsidRDefault="00707457" w:rsidP="00E677A3"/>
    <w:tbl>
      <w:tblPr>
        <w:tblW w:w="10206" w:type="dxa"/>
        <w:tblBorders>
          <w:insideH w:val="single" w:sz="4" w:space="0" w:color="auto"/>
        </w:tblBorders>
        <w:tblLayout w:type="fixed"/>
        <w:tblCellMar>
          <w:left w:w="0" w:type="dxa"/>
          <w:right w:w="0" w:type="dxa"/>
        </w:tblCellMar>
        <w:tblLook w:val="01E0" w:firstRow="1" w:lastRow="1" w:firstColumn="1" w:lastColumn="1" w:noHBand="0" w:noVBand="0"/>
      </w:tblPr>
      <w:tblGrid>
        <w:gridCol w:w="7541"/>
        <w:gridCol w:w="2665"/>
      </w:tblGrid>
      <w:tr w:rsidR="00707457" w:rsidRPr="00707457" w14:paraId="0AE440BA" w14:textId="77777777" w:rsidTr="00265C91">
        <w:trPr>
          <w:trHeight w:hRule="exact" w:val="1446"/>
        </w:trPr>
        <w:tc>
          <w:tcPr>
            <w:tcW w:w="7541" w:type="dxa"/>
          </w:tcPr>
          <w:p w14:paraId="09B56C11" w14:textId="77777777" w:rsidR="00707457" w:rsidRPr="00707457" w:rsidRDefault="00707457" w:rsidP="00707457">
            <w:pPr>
              <w:pBdr>
                <w:bottom w:val="single" w:sz="4" w:space="1" w:color="auto"/>
              </w:pBdr>
              <w:tabs>
                <w:tab w:val="left" w:pos="340"/>
              </w:tabs>
              <w:spacing w:after="0"/>
              <w:rPr>
                <w:rFonts w:ascii="Arial" w:hAnsi="Arial" w:cs="Arial"/>
                <w:sz w:val="32"/>
                <w:szCs w:val="34"/>
                <w:lang w:eastAsia="en-US"/>
              </w:rPr>
            </w:pPr>
            <w:bookmarkStart w:id="5" w:name="BmIndhold"/>
            <w:bookmarkStart w:id="6" w:name="_Toc308081034"/>
            <w:r w:rsidRPr="00707457">
              <w:rPr>
                <w:rFonts w:ascii="Arial" w:hAnsi="Arial" w:cs="Arial"/>
                <w:sz w:val="32"/>
                <w:szCs w:val="34"/>
                <w:lang w:eastAsia="en-US"/>
              </w:rPr>
              <w:t xml:space="preserve">Skabelon til </w:t>
            </w:r>
            <w:proofErr w:type="spellStart"/>
            <w:r w:rsidRPr="00707457">
              <w:rPr>
                <w:rFonts w:ascii="Arial" w:hAnsi="Arial" w:cs="Arial"/>
                <w:sz w:val="32"/>
                <w:szCs w:val="34"/>
                <w:lang w:eastAsia="en-US"/>
              </w:rPr>
              <w:t>udgiftsopfølgning</w:t>
            </w:r>
            <w:proofErr w:type="spellEnd"/>
            <w:r w:rsidRPr="00707457">
              <w:rPr>
                <w:rFonts w:ascii="Arial" w:hAnsi="Arial" w:cs="Arial"/>
                <w:sz w:val="32"/>
                <w:szCs w:val="34"/>
                <w:lang w:eastAsia="en-US"/>
              </w:rPr>
              <w:t xml:space="preserve"> 4</w:t>
            </w:r>
          </w:p>
          <w:p w14:paraId="0FFF8A0A" w14:textId="77777777" w:rsidR="00707457" w:rsidRPr="00707457" w:rsidRDefault="00707457" w:rsidP="00707457">
            <w:pPr>
              <w:pBdr>
                <w:bottom w:val="single" w:sz="4" w:space="1" w:color="auto"/>
              </w:pBdr>
              <w:tabs>
                <w:tab w:val="left" w:pos="340"/>
              </w:tabs>
              <w:spacing w:after="0"/>
              <w:rPr>
                <w:rFonts w:ascii="Arial" w:hAnsi="Arial" w:cs="Arial"/>
                <w:sz w:val="17"/>
                <w:szCs w:val="17"/>
                <w:lang w:eastAsia="en-US"/>
              </w:rPr>
            </w:pPr>
          </w:p>
          <w:p w14:paraId="595F6E82" w14:textId="77777777" w:rsidR="00707457" w:rsidRPr="00707457" w:rsidRDefault="00707457" w:rsidP="00707457">
            <w:pPr>
              <w:tabs>
                <w:tab w:val="left" w:pos="340"/>
              </w:tabs>
              <w:spacing w:after="0"/>
              <w:rPr>
                <w:rFonts w:ascii="Arial" w:hAnsi="Arial" w:cs="Arial"/>
                <w:sz w:val="36"/>
                <w:szCs w:val="36"/>
                <w:lang w:eastAsia="en-US"/>
              </w:rPr>
            </w:pPr>
          </w:p>
          <w:p w14:paraId="3D1F5901" w14:textId="77777777" w:rsidR="00707457" w:rsidRPr="00707457" w:rsidRDefault="00707457" w:rsidP="00707457">
            <w:pPr>
              <w:spacing w:after="0" w:line="440" w:lineRule="atLeast"/>
              <w:rPr>
                <w:rFonts w:ascii="Arial" w:hAnsi="Arial"/>
                <w:noProof/>
                <w:sz w:val="40"/>
                <w:lang w:eastAsia="en-US"/>
              </w:rPr>
            </w:pPr>
          </w:p>
        </w:tc>
        <w:tc>
          <w:tcPr>
            <w:tcW w:w="2665" w:type="dxa"/>
            <w:tcBorders>
              <w:top w:val="nil"/>
            </w:tcBorders>
            <w:tcMar>
              <w:left w:w="510" w:type="dxa"/>
            </w:tcMar>
          </w:tcPr>
          <w:p w14:paraId="76A644CA" w14:textId="4D339A26" w:rsidR="00707457" w:rsidRPr="00707457" w:rsidRDefault="00707457" w:rsidP="00707457">
            <w:pPr>
              <w:spacing w:after="0"/>
              <w:rPr>
                <w:noProof/>
                <w:lang w:eastAsia="en-US"/>
              </w:rPr>
            </w:pPr>
            <w:bookmarkStart w:id="7" w:name="bmkAfsender"/>
            <w:r>
              <w:rPr>
                <w:noProof/>
                <w:lang w:eastAsia="en-US"/>
              </w:rPr>
              <w:t>Februar 2023</w:t>
            </w:r>
          </w:p>
          <w:p w14:paraId="63A9F9E2" w14:textId="77777777" w:rsidR="00707457" w:rsidRPr="00707457" w:rsidRDefault="00707457" w:rsidP="00707457">
            <w:pPr>
              <w:spacing w:after="0"/>
              <w:rPr>
                <w:noProof/>
                <w:lang w:eastAsia="en-US"/>
              </w:rPr>
            </w:pPr>
            <w:bookmarkStart w:id="8" w:name="bmkADEnhed"/>
            <w:bookmarkEnd w:id="7"/>
            <w:bookmarkEnd w:id="8"/>
          </w:p>
        </w:tc>
      </w:tr>
    </w:tbl>
    <w:bookmarkStart w:id="9" w:name="_Toc370302092"/>
    <w:bookmarkEnd w:id="5"/>
    <w:bookmarkEnd w:id="6"/>
    <w:p w14:paraId="02D269F4" w14:textId="2845D27B" w:rsidR="003C694E" w:rsidRDefault="00707457">
      <w:pPr>
        <w:pStyle w:val="Indholdsfortegnelse1"/>
        <w:rPr>
          <w:rFonts w:asciiTheme="minorHAnsi" w:eastAsiaTheme="minorEastAsia" w:hAnsiTheme="minorHAnsi" w:cstheme="minorBidi"/>
          <w:b w:val="0"/>
          <w:noProof/>
          <w:color w:val="auto"/>
          <w:sz w:val="22"/>
          <w:szCs w:val="22"/>
        </w:rPr>
      </w:pPr>
      <w:r w:rsidRPr="00707457">
        <w:rPr>
          <w:rFonts w:cs="Arial"/>
          <w:lang w:eastAsia="en-US"/>
        </w:rPr>
        <w:fldChar w:fldCharType="begin"/>
      </w:r>
      <w:r w:rsidRPr="00707457">
        <w:rPr>
          <w:rFonts w:cs="Arial"/>
          <w:lang w:eastAsia="en-US"/>
        </w:rPr>
        <w:instrText xml:space="preserve"> TOC \o "1-3" \h \z \u </w:instrText>
      </w:r>
      <w:r w:rsidRPr="00707457">
        <w:rPr>
          <w:rFonts w:cs="Arial"/>
          <w:lang w:eastAsia="en-US"/>
        </w:rPr>
        <w:fldChar w:fldCharType="separate"/>
      </w:r>
      <w:hyperlink w:anchor="_Toc127795323" w:history="1">
        <w:r w:rsidR="003C694E" w:rsidRPr="003316A3">
          <w:rPr>
            <w:rStyle w:val="Hyperlink"/>
            <w:rFonts w:cs="Arial"/>
            <w:bCs/>
            <w:noProof/>
            <w:lang w:eastAsia="en-US"/>
          </w:rPr>
          <w:t>1 Udgiftsudviklingen for ministerområdet som helhed</w:t>
        </w:r>
        <w:r w:rsidR="003C694E">
          <w:rPr>
            <w:noProof/>
            <w:webHidden/>
          </w:rPr>
          <w:tab/>
        </w:r>
        <w:r w:rsidR="003C694E">
          <w:rPr>
            <w:noProof/>
            <w:webHidden/>
          </w:rPr>
          <w:fldChar w:fldCharType="begin"/>
        </w:r>
        <w:r w:rsidR="003C694E">
          <w:rPr>
            <w:noProof/>
            <w:webHidden/>
          </w:rPr>
          <w:instrText xml:space="preserve"> PAGEREF _Toc127795323 \h </w:instrText>
        </w:r>
        <w:r w:rsidR="003C694E">
          <w:rPr>
            <w:noProof/>
            <w:webHidden/>
          </w:rPr>
        </w:r>
        <w:r w:rsidR="003C694E">
          <w:rPr>
            <w:noProof/>
            <w:webHidden/>
          </w:rPr>
          <w:fldChar w:fldCharType="separate"/>
        </w:r>
        <w:r w:rsidR="0013664B">
          <w:rPr>
            <w:noProof/>
            <w:webHidden/>
          </w:rPr>
          <w:t>0</w:t>
        </w:r>
        <w:r w:rsidR="003C694E">
          <w:rPr>
            <w:noProof/>
            <w:webHidden/>
          </w:rPr>
          <w:fldChar w:fldCharType="end"/>
        </w:r>
      </w:hyperlink>
    </w:p>
    <w:p w14:paraId="5D37758E" w14:textId="3A36A750" w:rsidR="003C694E" w:rsidRDefault="00463B17">
      <w:pPr>
        <w:pStyle w:val="Indholdsfortegnelse1"/>
        <w:rPr>
          <w:rFonts w:asciiTheme="minorHAnsi" w:eastAsiaTheme="minorEastAsia" w:hAnsiTheme="minorHAnsi" w:cstheme="minorBidi"/>
          <w:b w:val="0"/>
          <w:noProof/>
          <w:color w:val="auto"/>
          <w:sz w:val="22"/>
          <w:szCs w:val="22"/>
        </w:rPr>
      </w:pPr>
      <w:hyperlink w:anchor="_Toc127795324" w:history="1">
        <w:r w:rsidR="003C694E" w:rsidRPr="003316A3">
          <w:rPr>
            <w:rStyle w:val="Hyperlink"/>
            <w:rFonts w:cs="Arial"/>
            <w:bCs/>
            <w:noProof/>
            <w:lang w:eastAsia="en-US"/>
          </w:rPr>
          <w:t>2 Delloft for driftsudgifter</w:t>
        </w:r>
        <w:r w:rsidR="003C694E">
          <w:rPr>
            <w:noProof/>
            <w:webHidden/>
          </w:rPr>
          <w:tab/>
        </w:r>
        <w:r w:rsidR="003C694E">
          <w:rPr>
            <w:noProof/>
            <w:webHidden/>
          </w:rPr>
          <w:fldChar w:fldCharType="begin"/>
        </w:r>
        <w:r w:rsidR="003C694E">
          <w:rPr>
            <w:noProof/>
            <w:webHidden/>
          </w:rPr>
          <w:instrText xml:space="preserve"> PAGEREF _Toc127795324 \h </w:instrText>
        </w:r>
        <w:r w:rsidR="003C694E">
          <w:rPr>
            <w:noProof/>
            <w:webHidden/>
          </w:rPr>
        </w:r>
        <w:r w:rsidR="003C694E">
          <w:rPr>
            <w:noProof/>
            <w:webHidden/>
          </w:rPr>
          <w:fldChar w:fldCharType="separate"/>
        </w:r>
        <w:r w:rsidR="0013664B">
          <w:rPr>
            <w:noProof/>
            <w:webHidden/>
          </w:rPr>
          <w:t>0</w:t>
        </w:r>
        <w:r w:rsidR="003C694E">
          <w:rPr>
            <w:noProof/>
            <w:webHidden/>
          </w:rPr>
          <w:fldChar w:fldCharType="end"/>
        </w:r>
      </w:hyperlink>
    </w:p>
    <w:p w14:paraId="33A5A01B" w14:textId="497274FF" w:rsidR="003C694E" w:rsidRPr="003C694E" w:rsidRDefault="00463B17">
      <w:pPr>
        <w:pStyle w:val="Indholdsfortegnelse2"/>
        <w:rPr>
          <w:rFonts w:asciiTheme="minorHAnsi" w:eastAsiaTheme="minorEastAsia" w:hAnsiTheme="minorHAnsi" w:cstheme="minorBidi"/>
          <w:noProof/>
          <w:sz w:val="22"/>
          <w:szCs w:val="22"/>
        </w:rPr>
      </w:pPr>
      <w:hyperlink w:anchor="_Toc127795325" w:history="1">
        <w:r w:rsidR="003C694E" w:rsidRPr="003C694E">
          <w:rPr>
            <w:rStyle w:val="Hyperlink"/>
            <w:rFonts w:cs="Arial"/>
            <w:bCs/>
            <w:iCs/>
            <w:noProof/>
            <w:lang w:eastAsia="en-US"/>
          </w:rPr>
          <w:t>2.1 Opfølgning på prognoseafvigelser og prognoseændringer</w:t>
        </w:r>
        <w:r w:rsidR="003C694E" w:rsidRPr="003C694E">
          <w:rPr>
            <w:noProof/>
            <w:webHidden/>
          </w:rPr>
          <w:tab/>
        </w:r>
        <w:r w:rsidR="003C694E" w:rsidRPr="003C694E">
          <w:rPr>
            <w:noProof/>
            <w:webHidden/>
          </w:rPr>
          <w:fldChar w:fldCharType="begin"/>
        </w:r>
        <w:r w:rsidR="003C694E" w:rsidRPr="003C694E">
          <w:rPr>
            <w:noProof/>
            <w:webHidden/>
          </w:rPr>
          <w:instrText xml:space="preserve"> PAGEREF _Toc127795325 \h </w:instrText>
        </w:r>
        <w:r w:rsidR="003C694E" w:rsidRPr="003C694E">
          <w:rPr>
            <w:noProof/>
            <w:webHidden/>
          </w:rPr>
        </w:r>
        <w:r w:rsidR="003C694E" w:rsidRPr="003C694E">
          <w:rPr>
            <w:noProof/>
            <w:webHidden/>
          </w:rPr>
          <w:fldChar w:fldCharType="separate"/>
        </w:r>
        <w:r w:rsidR="0013664B">
          <w:rPr>
            <w:noProof/>
            <w:webHidden/>
          </w:rPr>
          <w:t>0</w:t>
        </w:r>
        <w:r w:rsidR="003C694E" w:rsidRPr="003C694E">
          <w:rPr>
            <w:noProof/>
            <w:webHidden/>
          </w:rPr>
          <w:fldChar w:fldCharType="end"/>
        </w:r>
      </w:hyperlink>
    </w:p>
    <w:p w14:paraId="73FBFC47" w14:textId="4761DFEF" w:rsidR="003C694E" w:rsidRPr="003C694E" w:rsidRDefault="00463B17">
      <w:pPr>
        <w:pStyle w:val="Indholdsfortegnelse2"/>
        <w:rPr>
          <w:rFonts w:asciiTheme="minorHAnsi" w:eastAsiaTheme="minorEastAsia" w:hAnsiTheme="minorHAnsi" w:cstheme="minorBidi"/>
          <w:noProof/>
          <w:sz w:val="22"/>
          <w:szCs w:val="22"/>
        </w:rPr>
      </w:pPr>
      <w:hyperlink w:anchor="_Toc127795326" w:history="1">
        <w:r w:rsidR="003C694E" w:rsidRPr="003C694E">
          <w:rPr>
            <w:rStyle w:val="Hyperlink"/>
            <w:rFonts w:cs="Arial"/>
            <w:bCs/>
            <w:iCs/>
            <w:noProof/>
            <w:lang w:eastAsia="en-US"/>
          </w:rPr>
          <w:t>2.2 Opfølgning på bevillings- og udgiftsudviklingen</w:t>
        </w:r>
        <w:r w:rsidR="003C694E" w:rsidRPr="003C694E">
          <w:rPr>
            <w:noProof/>
            <w:webHidden/>
          </w:rPr>
          <w:tab/>
        </w:r>
        <w:r w:rsidR="003C694E" w:rsidRPr="003C694E">
          <w:rPr>
            <w:noProof/>
            <w:webHidden/>
          </w:rPr>
          <w:fldChar w:fldCharType="begin"/>
        </w:r>
        <w:r w:rsidR="003C694E" w:rsidRPr="003C694E">
          <w:rPr>
            <w:noProof/>
            <w:webHidden/>
          </w:rPr>
          <w:instrText xml:space="preserve"> PAGEREF _Toc127795326 \h </w:instrText>
        </w:r>
        <w:r w:rsidR="003C694E" w:rsidRPr="003C694E">
          <w:rPr>
            <w:noProof/>
            <w:webHidden/>
          </w:rPr>
        </w:r>
        <w:r w:rsidR="003C694E" w:rsidRPr="003C694E">
          <w:rPr>
            <w:noProof/>
            <w:webHidden/>
          </w:rPr>
          <w:fldChar w:fldCharType="separate"/>
        </w:r>
        <w:r w:rsidR="0013664B">
          <w:rPr>
            <w:noProof/>
            <w:webHidden/>
          </w:rPr>
          <w:t>0</w:t>
        </w:r>
        <w:r w:rsidR="003C694E" w:rsidRPr="003C694E">
          <w:rPr>
            <w:noProof/>
            <w:webHidden/>
          </w:rPr>
          <w:fldChar w:fldCharType="end"/>
        </w:r>
      </w:hyperlink>
    </w:p>
    <w:p w14:paraId="250A3325" w14:textId="613DDEF1" w:rsidR="003C694E" w:rsidRDefault="00463B17">
      <w:pPr>
        <w:pStyle w:val="Indholdsfortegnelse1"/>
        <w:rPr>
          <w:rFonts w:asciiTheme="minorHAnsi" w:eastAsiaTheme="minorEastAsia" w:hAnsiTheme="minorHAnsi" w:cstheme="minorBidi"/>
          <w:b w:val="0"/>
          <w:noProof/>
          <w:color w:val="auto"/>
          <w:sz w:val="22"/>
          <w:szCs w:val="22"/>
        </w:rPr>
      </w:pPr>
      <w:hyperlink w:anchor="_Toc127795327" w:history="1">
        <w:r w:rsidR="003C694E" w:rsidRPr="003316A3">
          <w:rPr>
            <w:rStyle w:val="Hyperlink"/>
            <w:rFonts w:cs="Arial"/>
            <w:bCs/>
            <w:noProof/>
            <w:lang w:eastAsia="en-US"/>
          </w:rPr>
          <w:t>Delloft for indkomstoverførsler</w:t>
        </w:r>
        <w:r w:rsidR="003C694E">
          <w:rPr>
            <w:noProof/>
            <w:webHidden/>
          </w:rPr>
          <w:tab/>
        </w:r>
        <w:r w:rsidR="003C694E">
          <w:rPr>
            <w:noProof/>
            <w:webHidden/>
          </w:rPr>
          <w:fldChar w:fldCharType="begin"/>
        </w:r>
        <w:r w:rsidR="003C694E">
          <w:rPr>
            <w:noProof/>
            <w:webHidden/>
          </w:rPr>
          <w:instrText xml:space="preserve"> PAGEREF _Toc127795327 \h </w:instrText>
        </w:r>
        <w:r w:rsidR="003C694E">
          <w:rPr>
            <w:noProof/>
            <w:webHidden/>
          </w:rPr>
        </w:r>
        <w:r w:rsidR="003C694E">
          <w:rPr>
            <w:noProof/>
            <w:webHidden/>
          </w:rPr>
          <w:fldChar w:fldCharType="separate"/>
        </w:r>
        <w:r w:rsidR="0013664B">
          <w:rPr>
            <w:noProof/>
            <w:webHidden/>
          </w:rPr>
          <w:t>0</w:t>
        </w:r>
        <w:r w:rsidR="003C694E">
          <w:rPr>
            <w:noProof/>
            <w:webHidden/>
          </w:rPr>
          <w:fldChar w:fldCharType="end"/>
        </w:r>
      </w:hyperlink>
    </w:p>
    <w:p w14:paraId="1358D5F4" w14:textId="6917365A" w:rsidR="003C694E" w:rsidRPr="003C694E" w:rsidRDefault="00463B17">
      <w:pPr>
        <w:pStyle w:val="Indholdsfortegnelse2"/>
        <w:rPr>
          <w:rFonts w:asciiTheme="minorHAnsi" w:eastAsiaTheme="minorEastAsia" w:hAnsiTheme="minorHAnsi" w:cstheme="minorBidi"/>
          <w:noProof/>
          <w:sz w:val="22"/>
          <w:szCs w:val="22"/>
        </w:rPr>
      </w:pPr>
      <w:hyperlink w:anchor="_Toc127795328" w:history="1">
        <w:r w:rsidR="003C694E" w:rsidRPr="003C694E">
          <w:rPr>
            <w:rStyle w:val="Hyperlink"/>
            <w:rFonts w:cs="Arial"/>
            <w:bCs/>
            <w:iCs/>
            <w:noProof/>
            <w:lang w:eastAsia="en-US"/>
          </w:rPr>
          <w:t>3.1 Opfølgning på prognoseafvigelser og prognoseændringer</w:t>
        </w:r>
        <w:r w:rsidR="003C694E" w:rsidRPr="003C694E">
          <w:rPr>
            <w:noProof/>
            <w:webHidden/>
          </w:rPr>
          <w:tab/>
        </w:r>
        <w:r w:rsidR="003C694E" w:rsidRPr="003C694E">
          <w:rPr>
            <w:noProof/>
            <w:webHidden/>
          </w:rPr>
          <w:fldChar w:fldCharType="begin"/>
        </w:r>
        <w:r w:rsidR="003C694E" w:rsidRPr="003C694E">
          <w:rPr>
            <w:noProof/>
            <w:webHidden/>
          </w:rPr>
          <w:instrText xml:space="preserve"> PAGEREF _Toc127795328 \h </w:instrText>
        </w:r>
        <w:r w:rsidR="003C694E" w:rsidRPr="003C694E">
          <w:rPr>
            <w:noProof/>
            <w:webHidden/>
          </w:rPr>
        </w:r>
        <w:r w:rsidR="003C694E" w:rsidRPr="003C694E">
          <w:rPr>
            <w:noProof/>
            <w:webHidden/>
          </w:rPr>
          <w:fldChar w:fldCharType="separate"/>
        </w:r>
        <w:r w:rsidR="0013664B">
          <w:rPr>
            <w:noProof/>
            <w:webHidden/>
          </w:rPr>
          <w:t>0</w:t>
        </w:r>
        <w:r w:rsidR="003C694E" w:rsidRPr="003C694E">
          <w:rPr>
            <w:noProof/>
            <w:webHidden/>
          </w:rPr>
          <w:fldChar w:fldCharType="end"/>
        </w:r>
      </w:hyperlink>
    </w:p>
    <w:p w14:paraId="5214BE5E" w14:textId="4F25FF91" w:rsidR="003C694E" w:rsidRPr="003C694E" w:rsidRDefault="00463B17">
      <w:pPr>
        <w:pStyle w:val="Indholdsfortegnelse2"/>
        <w:rPr>
          <w:rFonts w:asciiTheme="minorHAnsi" w:eastAsiaTheme="minorEastAsia" w:hAnsiTheme="minorHAnsi" w:cstheme="minorBidi"/>
          <w:noProof/>
          <w:sz w:val="22"/>
          <w:szCs w:val="22"/>
        </w:rPr>
      </w:pPr>
      <w:hyperlink w:anchor="_Toc127795329" w:history="1">
        <w:r w:rsidR="003C694E" w:rsidRPr="003C694E">
          <w:rPr>
            <w:rStyle w:val="Hyperlink"/>
            <w:rFonts w:cs="Arial"/>
            <w:bCs/>
            <w:iCs/>
            <w:noProof/>
            <w:lang w:eastAsia="en-US"/>
          </w:rPr>
          <w:t>3.2 Opfølgning på midlertidige og permanente afvigelser</w:t>
        </w:r>
        <w:r w:rsidR="003C694E" w:rsidRPr="003C694E">
          <w:rPr>
            <w:noProof/>
            <w:webHidden/>
          </w:rPr>
          <w:tab/>
        </w:r>
        <w:r w:rsidR="003C694E" w:rsidRPr="003C694E">
          <w:rPr>
            <w:noProof/>
            <w:webHidden/>
          </w:rPr>
          <w:fldChar w:fldCharType="begin"/>
        </w:r>
        <w:r w:rsidR="003C694E" w:rsidRPr="003C694E">
          <w:rPr>
            <w:noProof/>
            <w:webHidden/>
          </w:rPr>
          <w:instrText xml:space="preserve"> PAGEREF _Toc127795329 \h </w:instrText>
        </w:r>
        <w:r w:rsidR="003C694E" w:rsidRPr="003C694E">
          <w:rPr>
            <w:noProof/>
            <w:webHidden/>
          </w:rPr>
        </w:r>
        <w:r w:rsidR="003C694E" w:rsidRPr="003C694E">
          <w:rPr>
            <w:noProof/>
            <w:webHidden/>
          </w:rPr>
          <w:fldChar w:fldCharType="separate"/>
        </w:r>
        <w:r w:rsidR="0013664B">
          <w:rPr>
            <w:noProof/>
            <w:webHidden/>
          </w:rPr>
          <w:t>0</w:t>
        </w:r>
        <w:r w:rsidR="003C694E" w:rsidRPr="003C694E">
          <w:rPr>
            <w:noProof/>
            <w:webHidden/>
          </w:rPr>
          <w:fldChar w:fldCharType="end"/>
        </w:r>
      </w:hyperlink>
    </w:p>
    <w:p w14:paraId="00D7F5FE" w14:textId="0CC0691E" w:rsidR="003C694E" w:rsidRDefault="00463B17">
      <w:pPr>
        <w:pStyle w:val="Indholdsfortegnelse1"/>
        <w:rPr>
          <w:rFonts w:asciiTheme="minorHAnsi" w:eastAsiaTheme="minorEastAsia" w:hAnsiTheme="minorHAnsi" w:cstheme="minorBidi"/>
          <w:b w:val="0"/>
          <w:noProof/>
          <w:color w:val="auto"/>
          <w:sz w:val="22"/>
          <w:szCs w:val="22"/>
        </w:rPr>
      </w:pPr>
      <w:hyperlink w:anchor="_Toc127795330" w:history="1">
        <w:r w:rsidR="003C694E" w:rsidRPr="003316A3">
          <w:rPr>
            <w:rStyle w:val="Hyperlink"/>
            <w:rFonts w:cs="Arial"/>
            <w:bCs/>
            <w:noProof/>
            <w:lang w:eastAsia="en-US"/>
          </w:rPr>
          <w:t>4 Uden for loft</w:t>
        </w:r>
        <w:r w:rsidR="003C694E">
          <w:rPr>
            <w:noProof/>
            <w:webHidden/>
          </w:rPr>
          <w:tab/>
        </w:r>
        <w:r w:rsidR="003C694E">
          <w:rPr>
            <w:noProof/>
            <w:webHidden/>
          </w:rPr>
          <w:fldChar w:fldCharType="begin"/>
        </w:r>
        <w:r w:rsidR="003C694E">
          <w:rPr>
            <w:noProof/>
            <w:webHidden/>
          </w:rPr>
          <w:instrText xml:space="preserve"> PAGEREF _Toc127795330 \h </w:instrText>
        </w:r>
        <w:r w:rsidR="003C694E">
          <w:rPr>
            <w:noProof/>
            <w:webHidden/>
          </w:rPr>
        </w:r>
        <w:r w:rsidR="003C694E">
          <w:rPr>
            <w:noProof/>
            <w:webHidden/>
          </w:rPr>
          <w:fldChar w:fldCharType="separate"/>
        </w:r>
        <w:r w:rsidR="0013664B">
          <w:rPr>
            <w:noProof/>
            <w:webHidden/>
          </w:rPr>
          <w:t>0</w:t>
        </w:r>
        <w:r w:rsidR="003C694E">
          <w:rPr>
            <w:noProof/>
            <w:webHidden/>
          </w:rPr>
          <w:fldChar w:fldCharType="end"/>
        </w:r>
      </w:hyperlink>
    </w:p>
    <w:p w14:paraId="7804BC94" w14:textId="67D63318" w:rsidR="003C694E" w:rsidRPr="003C694E" w:rsidRDefault="00463B17">
      <w:pPr>
        <w:pStyle w:val="Indholdsfortegnelse2"/>
        <w:rPr>
          <w:rFonts w:asciiTheme="minorHAnsi" w:eastAsiaTheme="minorEastAsia" w:hAnsiTheme="minorHAnsi" w:cstheme="minorBidi"/>
          <w:noProof/>
          <w:sz w:val="22"/>
          <w:szCs w:val="22"/>
        </w:rPr>
      </w:pPr>
      <w:hyperlink w:anchor="_Toc127795331" w:history="1">
        <w:r w:rsidR="003C694E" w:rsidRPr="003C694E">
          <w:rPr>
            <w:rStyle w:val="Hyperlink"/>
            <w:rFonts w:cs="Arial"/>
            <w:bCs/>
            <w:iCs/>
            <w:noProof/>
            <w:lang w:eastAsia="en-US"/>
          </w:rPr>
          <w:t>4.1 Opfølgning på anlægsrammen</w:t>
        </w:r>
        <w:r w:rsidR="003C694E" w:rsidRPr="003C694E">
          <w:rPr>
            <w:noProof/>
            <w:webHidden/>
          </w:rPr>
          <w:tab/>
        </w:r>
        <w:r w:rsidR="003C694E" w:rsidRPr="003C694E">
          <w:rPr>
            <w:noProof/>
            <w:webHidden/>
          </w:rPr>
          <w:fldChar w:fldCharType="begin"/>
        </w:r>
        <w:r w:rsidR="003C694E" w:rsidRPr="003C694E">
          <w:rPr>
            <w:noProof/>
            <w:webHidden/>
          </w:rPr>
          <w:instrText xml:space="preserve"> PAGEREF _Toc127795331 \h </w:instrText>
        </w:r>
        <w:r w:rsidR="003C694E" w:rsidRPr="003C694E">
          <w:rPr>
            <w:noProof/>
            <w:webHidden/>
          </w:rPr>
        </w:r>
        <w:r w:rsidR="003C694E" w:rsidRPr="003C694E">
          <w:rPr>
            <w:noProof/>
            <w:webHidden/>
          </w:rPr>
          <w:fldChar w:fldCharType="separate"/>
        </w:r>
        <w:r w:rsidR="0013664B">
          <w:rPr>
            <w:noProof/>
            <w:webHidden/>
          </w:rPr>
          <w:t>0</w:t>
        </w:r>
        <w:r w:rsidR="003C694E" w:rsidRPr="003C694E">
          <w:rPr>
            <w:noProof/>
            <w:webHidden/>
          </w:rPr>
          <w:fldChar w:fldCharType="end"/>
        </w:r>
      </w:hyperlink>
    </w:p>
    <w:p w14:paraId="68C37984" w14:textId="1AE7DD16" w:rsidR="003C694E" w:rsidRPr="003C694E" w:rsidRDefault="00463B17">
      <w:pPr>
        <w:pStyle w:val="Indholdsfortegnelse2"/>
        <w:rPr>
          <w:rFonts w:asciiTheme="minorHAnsi" w:eastAsiaTheme="minorEastAsia" w:hAnsiTheme="minorHAnsi" w:cstheme="minorBidi"/>
          <w:noProof/>
          <w:sz w:val="22"/>
          <w:szCs w:val="22"/>
        </w:rPr>
      </w:pPr>
      <w:hyperlink w:anchor="_Toc127795332" w:history="1">
        <w:r w:rsidR="003C694E" w:rsidRPr="003C694E">
          <w:rPr>
            <w:rStyle w:val="Hyperlink"/>
            <w:rFonts w:cs="Arial"/>
            <w:bCs/>
            <w:iCs/>
            <w:noProof/>
            <w:lang w:eastAsia="en-US"/>
          </w:rPr>
          <w:t>4.1 Opfølgning på anlægsrammen</w:t>
        </w:r>
        <w:r w:rsidR="003C694E" w:rsidRPr="003C694E">
          <w:rPr>
            <w:noProof/>
            <w:webHidden/>
          </w:rPr>
          <w:tab/>
        </w:r>
        <w:r w:rsidR="003C694E" w:rsidRPr="003C694E">
          <w:rPr>
            <w:noProof/>
            <w:webHidden/>
          </w:rPr>
          <w:fldChar w:fldCharType="begin"/>
        </w:r>
        <w:r w:rsidR="003C694E" w:rsidRPr="003C694E">
          <w:rPr>
            <w:noProof/>
            <w:webHidden/>
          </w:rPr>
          <w:instrText xml:space="preserve"> PAGEREF _Toc127795332 \h </w:instrText>
        </w:r>
        <w:r w:rsidR="003C694E" w:rsidRPr="003C694E">
          <w:rPr>
            <w:noProof/>
            <w:webHidden/>
          </w:rPr>
        </w:r>
        <w:r w:rsidR="003C694E" w:rsidRPr="003C694E">
          <w:rPr>
            <w:noProof/>
            <w:webHidden/>
          </w:rPr>
          <w:fldChar w:fldCharType="separate"/>
        </w:r>
        <w:r w:rsidR="0013664B">
          <w:rPr>
            <w:noProof/>
            <w:webHidden/>
          </w:rPr>
          <w:t>0</w:t>
        </w:r>
        <w:r w:rsidR="003C694E" w:rsidRPr="003C694E">
          <w:rPr>
            <w:noProof/>
            <w:webHidden/>
          </w:rPr>
          <w:fldChar w:fldCharType="end"/>
        </w:r>
      </w:hyperlink>
    </w:p>
    <w:p w14:paraId="2E19BD28" w14:textId="0381D84D" w:rsidR="003C694E" w:rsidRPr="003C694E" w:rsidRDefault="00463B17">
      <w:pPr>
        <w:pStyle w:val="Indholdsfortegnelse2"/>
        <w:rPr>
          <w:rFonts w:asciiTheme="minorHAnsi" w:eastAsiaTheme="minorEastAsia" w:hAnsiTheme="minorHAnsi" w:cstheme="minorBidi"/>
          <w:noProof/>
          <w:sz w:val="22"/>
          <w:szCs w:val="22"/>
        </w:rPr>
      </w:pPr>
      <w:hyperlink w:anchor="_Toc127795333" w:history="1">
        <w:r w:rsidR="003C694E" w:rsidRPr="003C694E">
          <w:rPr>
            <w:rStyle w:val="Hyperlink"/>
            <w:rFonts w:cs="Arial"/>
            <w:bCs/>
            <w:iCs/>
            <w:noProof/>
            <w:lang w:eastAsia="en-US"/>
          </w:rPr>
          <w:t>4.2 Opfølgning på de ledighedsrelaterede udgifter</w:t>
        </w:r>
        <w:r w:rsidR="003C694E" w:rsidRPr="003C694E">
          <w:rPr>
            <w:noProof/>
            <w:webHidden/>
          </w:rPr>
          <w:tab/>
        </w:r>
        <w:r w:rsidR="003C694E" w:rsidRPr="003C694E">
          <w:rPr>
            <w:noProof/>
            <w:webHidden/>
          </w:rPr>
          <w:fldChar w:fldCharType="begin"/>
        </w:r>
        <w:r w:rsidR="003C694E" w:rsidRPr="003C694E">
          <w:rPr>
            <w:noProof/>
            <w:webHidden/>
          </w:rPr>
          <w:instrText xml:space="preserve"> PAGEREF _Toc127795333 \h </w:instrText>
        </w:r>
        <w:r w:rsidR="003C694E" w:rsidRPr="003C694E">
          <w:rPr>
            <w:noProof/>
            <w:webHidden/>
          </w:rPr>
        </w:r>
        <w:r w:rsidR="003C694E" w:rsidRPr="003C694E">
          <w:rPr>
            <w:noProof/>
            <w:webHidden/>
          </w:rPr>
          <w:fldChar w:fldCharType="separate"/>
        </w:r>
        <w:r w:rsidR="0013664B">
          <w:rPr>
            <w:noProof/>
            <w:webHidden/>
          </w:rPr>
          <w:t>0</w:t>
        </w:r>
        <w:r w:rsidR="003C694E" w:rsidRPr="003C694E">
          <w:rPr>
            <w:noProof/>
            <w:webHidden/>
          </w:rPr>
          <w:fldChar w:fldCharType="end"/>
        </w:r>
      </w:hyperlink>
    </w:p>
    <w:p w14:paraId="2C7A7934" w14:textId="50F7935D" w:rsidR="003C694E" w:rsidRPr="003C694E" w:rsidRDefault="00463B17">
      <w:pPr>
        <w:pStyle w:val="Indholdsfortegnelse2"/>
        <w:rPr>
          <w:rFonts w:asciiTheme="minorHAnsi" w:eastAsiaTheme="minorEastAsia" w:hAnsiTheme="minorHAnsi" w:cstheme="minorBidi"/>
          <w:noProof/>
          <w:sz w:val="22"/>
          <w:szCs w:val="22"/>
        </w:rPr>
      </w:pPr>
      <w:hyperlink w:anchor="_Toc127795334" w:history="1">
        <w:r w:rsidR="003C694E" w:rsidRPr="003C694E">
          <w:rPr>
            <w:rStyle w:val="Hyperlink"/>
            <w:rFonts w:cs="Arial"/>
            <w:bCs/>
            <w:iCs/>
            <w:noProof/>
            <w:lang w:eastAsia="en-US"/>
          </w:rPr>
          <w:t>4.3 Bevillings- og udgiftsopfølgning for øvrige udgifter uden for loft</w:t>
        </w:r>
        <w:r w:rsidR="003C694E" w:rsidRPr="003C694E">
          <w:rPr>
            <w:noProof/>
            <w:webHidden/>
          </w:rPr>
          <w:tab/>
        </w:r>
        <w:r w:rsidR="003C694E" w:rsidRPr="003C694E">
          <w:rPr>
            <w:noProof/>
            <w:webHidden/>
          </w:rPr>
          <w:fldChar w:fldCharType="begin"/>
        </w:r>
        <w:r w:rsidR="003C694E" w:rsidRPr="003C694E">
          <w:rPr>
            <w:noProof/>
            <w:webHidden/>
          </w:rPr>
          <w:instrText xml:space="preserve"> PAGEREF _Toc127795334 \h </w:instrText>
        </w:r>
        <w:r w:rsidR="003C694E" w:rsidRPr="003C694E">
          <w:rPr>
            <w:noProof/>
            <w:webHidden/>
          </w:rPr>
        </w:r>
        <w:r w:rsidR="003C694E" w:rsidRPr="003C694E">
          <w:rPr>
            <w:noProof/>
            <w:webHidden/>
          </w:rPr>
          <w:fldChar w:fldCharType="separate"/>
        </w:r>
        <w:r w:rsidR="0013664B">
          <w:rPr>
            <w:noProof/>
            <w:webHidden/>
          </w:rPr>
          <w:t>0</w:t>
        </w:r>
        <w:r w:rsidR="003C694E" w:rsidRPr="003C694E">
          <w:rPr>
            <w:noProof/>
            <w:webHidden/>
          </w:rPr>
          <w:fldChar w:fldCharType="end"/>
        </w:r>
      </w:hyperlink>
    </w:p>
    <w:p w14:paraId="71889947" w14:textId="7506B723" w:rsidR="003C694E" w:rsidRDefault="00463B17">
      <w:pPr>
        <w:pStyle w:val="Indholdsfortegnelse1"/>
        <w:rPr>
          <w:rFonts w:asciiTheme="minorHAnsi" w:eastAsiaTheme="minorEastAsia" w:hAnsiTheme="minorHAnsi" w:cstheme="minorBidi"/>
          <w:b w:val="0"/>
          <w:noProof/>
          <w:color w:val="auto"/>
          <w:sz w:val="22"/>
          <w:szCs w:val="22"/>
        </w:rPr>
      </w:pPr>
      <w:hyperlink w:anchor="_Toc127795335" w:history="1">
        <w:r w:rsidR="003C694E" w:rsidRPr="003316A3">
          <w:rPr>
            <w:rStyle w:val="Hyperlink"/>
            <w:rFonts w:cs="Arial"/>
            <w:bCs/>
            <w:noProof/>
            <w:lang w:eastAsia="en-US"/>
          </w:rPr>
          <w:t>5 Bilag 1</w:t>
        </w:r>
        <w:r w:rsidR="003C694E">
          <w:rPr>
            <w:noProof/>
            <w:webHidden/>
          </w:rPr>
          <w:tab/>
        </w:r>
        <w:r w:rsidR="003C694E">
          <w:rPr>
            <w:noProof/>
            <w:webHidden/>
          </w:rPr>
          <w:tab/>
        </w:r>
        <w:r w:rsidR="003C694E">
          <w:rPr>
            <w:noProof/>
            <w:webHidden/>
          </w:rPr>
          <w:fldChar w:fldCharType="begin"/>
        </w:r>
        <w:r w:rsidR="003C694E">
          <w:rPr>
            <w:noProof/>
            <w:webHidden/>
          </w:rPr>
          <w:instrText xml:space="preserve"> PAGEREF _Toc127795335 \h </w:instrText>
        </w:r>
        <w:r w:rsidR="003C694E">
          <w:rPr>
            <w:noProof/>
            <w:webHidden/>
          </w:rPr>
        </w:r>
        <w:r w:rsidR="003C694E">
          <w:rPr>
            <w:noProof/>
            <w:webHidden/>
          </w:rPr>
          <w:fldChar w:fldCharType="separate"/>
        </w:r>
        <w:r w:rsidR="0013664B">
          <w:rPr>
            <w:noProof/>
            <w:webHidden/>
          </w:rPr>
          <w:t>0</w:t>
        </w:r>
        <w:r w:rsidR="003C694E">
          <w:rPr>
            <w:noProof/>
            <w:webHidden/>
          </w:rPr>
          <w:fldChar w:fldCharType="end"/>
        </w:r>
      </w:hyperlink>
    </w:p>
    <w:p w14:paraId="206D2D62" w14:textId="0717761A" w:rsidR="003C694E" w:rsidRPr="003C694E" w:rsidRDefault="00463B17">
      <w:pPr>
        <w:pStyle w:val="Indholdsfortegnelse2"/>
        <w:rPr>
          <w:rFonts w:asciiTheme="minorHAnsi" w:eastAsiaTheme="minorEastAsia" w:hAnsiTheme="minorHAnsi" w:cstheme="minorBidi"/>
          <w:noProof/>
          <w:sz w:val="22"/>
          <w:szCs w:val="22"/>
        </w:rPr>
      </w:pPr>
      <w:hyperlink w:anchor="_Toc127795336" w:history="1">
        <w:r w:rsidR="003C694E" w:rsidRPr="003C694E">
          <w:rPr>
            <w:rStyle w:val="Hyperlink"/>
            <w:rFonts w:cs="Arial"/>
            <w:bCs/>
            <w:iCs/>
            <w:noProof/>
            <w:lang w:eastAsia="en-US"/>
          </w:rPr>
          <w:t>5.1 Delloft for driftsudgifter</w:t>
        </w:r>
        <w:r w:rsidR="003C694E" w:rsidRPr="003C694E">
          <w:rPr>
            <w:noProof/>
            <w:webHidden/>
          </w:rPr>
          <w:tab/>
        </w:r>
        <w:r w:rsidR="003C694E" w:rsidRPr="003C694E">
          <w:rPr>
            <w:noProof/>
            <w:webHidden/>
          </w:rPr>
          <w:fldChar w:fldCharType="begin"/>
        </w:r>
        <w:r w:rsidR="003C694E" w:rsidRPr="003C694E">
          <w:rPr>
            <w:noProof/>
            <w:webHidden/>
          </w:rPr>
          <w:instrText xml:space="preserve"> PAGEREF _Toc127795336 \h </w:instrText>
        </w:r>
        <w:r w:rsidR="003C694E" w:rsidRPr="003C694E">
          <w:rPr>
            <w:noProof/>
            <w:webHidden/>
          </w:rPr>
        </w:r>
        <w:r w:rsidR="003C694E" w:rsidRPr="003C694E">
          <w:rPr>
            <w:noProof/>
            <w:webHidden/>
          </w:rPr>
          <w:fldChar w:fldCharType="separate"/>
        </w:r>
        <w:r w:rsidR="0013664B">
          <w:rPr>
            <w:noProof/>
            <w:webHidden/>
          </w:rPr>
          <w:t>0</w:t>
        </w:r>
        <w:r w:rsidR="003C694E" w:rsidRPr="003C694E">
          <w:rPr>
            <w:noProof/>
            <w:webHidden/>
          </w:rPr>
          <w:fldChar w:fldCharType="end"/>
        </w:r>
      </w:hyperlink>
    </w:p>
    <w:p w14:paraId="1772D45B" w14:textId="573F4BA7" w:rsidR="003C694E" w:rsidRPr="003C694E" w:rsidRDefault="00463B17">
      <w:pPr>
        <w:pStyle w:val="Indholdsfortegnelse2"/>
        <w:rPr>
          <w:rFonts w:asciiTheme="minorHAnsi" w:eastAsiaTheme="minorEastAsia" w:hAnsiTheme="minorHAnsi" w:cstheme="minorBidi"/>
          <w:noProof/>
          <w:sz w:val="22"/>
          <w:szCs w:val="22"/>
        </w:rPr>
      </w:pPr>
      <w:hyperlink w:anchor="_Toc127795337" w:history="1">
        <w:r w:rsidR="003C694E" w:rsidRPr="003C694E">
          <w:rPr>
            <w:rStyle w:val="Hyperlink"/>
            <w:rFonts w:cs="Arial"/>
            <w:bCs/>
            <w:iCs/>
            <w:noProof/>
            <w:lang w:eastAsia="en-US"/>
          </w:rPr>
          <w:t>5.2 Delloft for indkomstoverførsler</w:t>
        </w:r>
        <w:r w:rsidR="003C694E" w:rsidRPr="003C694E">
          <w:rPr>
            <w:noProof/>
            <w:webHidden/>
          </w:rPr>
          <w:tab/>
        </w:r>
        <w:r w:rsidR="003C694E" w:rsidRPr="003C694E">
          <w:rPr>
            <w:noProof/>
            <w:webHidden/>
          </w:rPr>
          <w:fldChar w:fldCharType="begin"/>
        </w:r>
        <w:r w:rsidR="003C694E" w:rsidRPr="003C694E">
          <w:rPr>
            <w:noProof/>
            <w:webHidden/>
          </w:rPr>
          <w:instrText xml:space="preserve"> PAGEREF _Toc127795337 \h </w:instrText>
        </w:r>
        <w:r w:rsidR="003C694E" w:rsidRPr="003C694E">
          <w:rPr>
            <w:noProof/>
            <w:webHidden/>
          </w:rPr>
        </w:r>
        <w:r w:rsidR="003C694E" w:rsidRPr="003C694E">
          <w:rPr>
            <w:noProof/>
            <w:webHidden/>
          </w:rPr>
          <w:fldChar w:fldCharType="separate"/>
        </w:r>
        <w:r w:rsidR="0013664B">
          <w:rPr>
            <w:noProof/>
            <w:webHidden/>
          </w:rPr>
          <w:t>0</w:t>
        </w:r>
        <w:r w:rsidR="003C694E" w:rsidRPr="003C694E">
          <w:rPr>
            <w:noProof/>
            <w:webHidden/>
          </w:rPr>
          <w:fldChar w:fldCharType="end"/>
        </w:r>
      </w:hyperlink>
    </w:p>
    <w:p w14:paraId="5AB5FA6C" w14:textId="6024E783" w:rsidR="00707457" w:rsidRPr="00707457" w:rsidRDefault="00707457" w:rsidP="00707457">
      <w:pPr>
        <w:tabs>
          <w:tab w:val="left" w:pos="340"/>
        </w:tabs>
        <w:spacing w:after="0" w:line="360" w:lineRule="auto"/>
        <w:rPr>
          <w:lang w:eastAsia="en-US"/>
        </w:rPr>
      </w:pPr>
      <w:r w:rsidRPr="00707457">
        <w:rPr>
          <w:rFonts w:ascii="Arial" w:hAnsi="Arial" w:cs="Arial"/>
          <w:sz w:val="20"/>
          <w:lang w:eastAsia="en-US"/>
        </w:rPr>
        <w:fldChar w:fldCharType="end"/>
      </w:r>
      <w:r w:rsidRPr="00707457">
        <w:rPr>
          <w:lang w:eastAsia="en-US"/>
        </w:rPr>
        <w:br w:type="page"/>
      </w:r>
    </w:p>
    <w:p w14:paraId="25F9AC09" w14:textId="77777777" w:rsidR="008C716F" w:rsidRPr="008C716F" w:rsidRDefault="008C716F" w:rsidP="008C716F">
      <w:pPr>
        <w:keepNext/>
        <w:tabs>
          <w:tab w:val="left" w:pos="340"/>
        </w:tabs>
        <w:suppressAutoHyphens/>
        <w:spacing w:after="240" w:line="320" w:lineRule="atLeast"/>
        <w:outlineLvl w:val="0"/>
        <w:rPr>
          <w:rFonts w:ascii="Arial" w:hAnsi="Arial" w:cs="Arial"/>
          <w:bCs/>
          <w:sz w:val="32"/>
          <w:szCs w:val="32"/>
          <w:lang w:eastAsia="en-US"/>
        </w:rPr>
      </w:pPr>
      <w:bookmarkStart w:id="10" w:name="_Toc127795323"/>
      <w:bookmarkStart w:id="11" w:name="_Toc471992089"/>
      <w:bookmarkEnd w:id="9"/>
      <w:r w:rsidRPr="008C716F">
        <w:rPr>
          <w:rFonts w:ascii="Arial" w:hAnsi="Arial" w:cs="Arial"/>
          <w:bCs/>
          <w:sz w:val="32"/>
          <w:szCs w:val="32"/>
          <w:lang w:eastAsia="en-US"/>
        </w:rPr>
        <w:lastRenderedPageBreak/>
        <w:t>1 Udgiftsudviklingen for ministerområdet som helhed</w:t>
      </w:r>
      <w:bookmarkEnd w:id="10"/>
    </w:p>
    <w:tbl>
      <w:tblPr>
        <w:tblStyle w:val="Tabel-Gitter20"/>
        <w:tblW w:w="0" w:type="auto"/>
        <w:tblLook w:val="04A0" w:firstRow="1" w:lastRow="0" w:firstColumn="1" w:lastColumn="0" w:noHBand="0" w:noVBand="1"/>
      </w:tblPr>
      <w:tblGrid>
        <w:gridCol w:w="7654"/>
      </w:tblGrid>
      <w:tr w:rsidR="008C716F" w:rsidRPr="008C716F" w14:paraId="7E9F9297" w14:textId="77777777" w:rsidTr="00265C91">
        <w:tc>
          <w:tcPr>
            <w:tcW w:w="7938" w:type="dxa"/>
            <w:tcBorders>
              <w:top w:val="single" w:sz="4" w:space="0" w:color="auto"/>
              <w:left w:val="nil"/>
              <w:bottom w:val="nil"/>
              <w:right w:val="nil"/>
            </w:tcBorders>
          </w:tcPr>
          <w:p w14:paraId="76498C7D" w14:textId="77777777" w:rsidR="008C716F" w:rsidRPr="008C716F" w:rsidRDefault="008C716F" w:rsidP="008C716F">
            <w:pPr>
              <w:tabs>
                <w:tab w:val="left" w:pos="340"/>
              </w:tabs>
              <w:spacing w:line="280" w:lineRule="atLeast"/>
              <w:rPr>
                <w:rFonts w:ascii="Garamond" w:hAnsi="Garamond"/>
                <w:sz w:val="24"/>
                <w:szCs w:val="24"/>
                <w:lang w:eastAsia="en-US"/>
              </w:rPr>
            </w:pPr>
          </w:p>
        </w:tc>
      </w:tr>
    </w:tbl>
    <w:p w14:paraId="4AC79C5F" w14:textId="77777777" w:rsidR="008C716F" w:rsidRPr="008C716F" w:rsidRDefault="008C716F" w:rsidP="008C716F">
      <w:pPr>
        <w:tabs>
          <w:tab w:val="left" w:pos="340"/>
        </w:tabs>
        <w:spacing w:after="0"/>
        <w:jc w:val="both"/>
        <w:rPr>
          <w:i/>
          <w:lang w:eastAsia="en-US"/>
        </w:rPr>
      </w:pPr>
      <w:r w:rsidRPr="008C716F">
        <w:rPr>
          <w:i/>
          <w:lang w:eastAsia="en-US"/>
        </w:rPr>
        <w:t>I dette afsnit anvendes tabel 1 i SKS samt skabelonen i afsnittet.</w:t>
      </w:r>
    </w:p>
    <w:p w14:paraId="66C6C98B" w14:textId="77777777" w:rsidR="008C716F" w:rsidRPr="008C716F" w:rsidRDefault="008C716F" w:rsidP="008C716F">
      <w:pPr>
        <w:tabs>
          <w:tab w:val="left" w:pos="340"/>
        </w:tabs>
        <w:spacing w:after="0"/>
        <w:rPr>
          <w:b/>
          <w:bCs/>
          <w:iCs/>
          <w:lang w:eastAsia="en-US"/>
        </w:rPr>
      </w:pPr>
    </w:p>
    <w:p w14:paraId="732EBBF3" w14:textId="77777777" w:rsidR="008C716F" w:rsidRPr="008C716F" w:rsidRDefault="008C716F" w:rsidP="008C716F">
      <w:pPr>
        <w:tabs>
          <w:tab w:val="left" w:pos="340"/>
        </w:tabs>
        <w:spacing w:after="0"/>
        <w:jc w:val="both"/>
        <w:rPr>
          <w:lang w:eastAsia="en-US"/>
        </w:rPr>
      </w:pPr>
      <w:r w:rsidRPr="008C716F">
        <w:rPr>
          <w:lang w:eastAsia="en-US"/>
        </w:rPr>
        <w:t xml:space="preserve">I kapitel 1 foretages en opfølgning på udgiftsudviklingen på ministerområdet som helhed. Dette gøres med udgangspunkt i </w:t>
      </w:r>
      <w:r w:rsidRPr="008C716F">
        <w:rPr>
          <w:i/>
          <w:lang w:eastAsia="en-US"/>
        </w:rPr>
        <w:t xml:space="preserve">tabel 1, </w:t>
      </w:r>
      <w:r w:rsidRPr="008C716F">
        <w:rPr>
          <w:lang w:eastAsia="en-US"/>
        </w:rPr>
        <w:t>der sammenholder finansårets bevilling i alt og det endelige regnskab for året for de to dellofter og udgifter uden for loft. Tabellen giver således et samlet overblik over alle ministerområdets udgifter.</w:t>
      </w:r>
    </w:p>
    <w:p w14:paraId="62ED4D0A" w14:textId="5BE1FDFE" w:rsidR="008C716F" w:rsidRPr="008C716F" w:rsidRDefault="008C716F" w:rsidP="008C716F">
      <w:pPr>
        <w:tabs>
          <w:tab w:val="left" w:pos="142"/>
          <w:tab w:val="left" w:pos="340"/>
        </w:tabs>
        <w:spacing w:before="120" w:after="120" w:line="230" w:lineRule="atLeast"/>
        <w:ind w:left="227" w:right="227"/>
        <w:rPr>
          <w:rFonts w:ascii="Arial" w:hAnsi="Arial"/>
          <w:bCs/>
          <w:i/>
          <w:color w:val="031D5C"/>
          <w:sz w:val="14"/>
          <w:szCs w:val="14"/>
          <w:lang w:eastAsia="en-US"/>
        </w:rPr>
      </w:pPr>
      <w:r w:rsidRPr="008C716F">
        <w:rPr>
          <w:rFonts w:ascii="Arial" w:hAnsi="Arial"/>
          <w:b/>
          <w:bCs/>
          <w:color w:val="031D5C"/>
          <w:sz w:val="14"/>
          <w:szCs w:val="14"/>
          <w:lang w:eastAsia="en-US"/>
        </w:rPr>
        <w:t xml:space="preserve">Tabel </w:t>
      </w:r>
      <w:r w:rsidRPr="008C716F">
        <w:rPr>
          <w:rFonts w:ascii="Arial" w:hAnsi="Arial"/>
          <w:b/>
          <w:bCs/>
          <w:color w:val="031D5C"/>
          <w:sz w:val="14"/>
          <w:szCs w:val="14"/>
          <w:lang w:eastAsia="en-US"/>
        </w:rPr>
        <w:fldChar w:fldCharType="begin"/>
      </w:r>
      <w:r w:rsidRPr="008C716F">
        <w:rPr>
          <w:rFonts w:ascii="Arial" w:hAnsi="Arial"/>
          <w:b/>
          <w:bCs/>
          <w:color w:val="031D5C"/>
          <w:sz w:val="14"/>
          <w:szCs w:val="14"/>
          <w:lang w:eastAsia="en-US"/>
        </w:rPr>
        <w:instrText>SEQ Tabel \* ARABIC \s 1</w:instrText>
      </w:r>
      <w:r w:rsidRPr="008C716F">
        <w:rPr>
          <w:rFonts w:ascii="Arial" w:hAnsi="Arial"/>
          <w:b/>
          <w:bCs/>
          <w:color w:val="031D5C"/>
          <w:sz w:val="14"/>
          <w:szCs w:val="14"/>
          <w:lang w:eastAsia="en-US"/>
        </w:rPr>
        <w:fldChar w:fldCharType="separate"/>
      </w:r>
      <w:r w:rsidR="0013664B">
        <w:rPr>
          <w:rFonts w:ascii="Arial" w:hAnsi="Arial"/>
          <w:b/>
          <w:bCs/>
          <w:noProof/>
          <w:color w:val="031D5C"/>
          <w:sz w:val="14"/>
          <w:szCs w:val="14"/>
          <w:lang w:eastAsia="en-US"/>
        </w:rPr>
        <w:t>1</w:t>
      </w:r>
      <w:r w:rsidRPr="008C716F">
        <w:rPr>
          <w:rFonts w:ascii="Arial" w:hAnsi="Arial"/>
          <w:b/>
          <w:bCs/>
          <w:color w:val="031D5C"/>
          <w:sz w:val="14"/>
          <w:szCs w:val="14"/>
          <w:lang w:eastAsia="en-US"/>
        </w:rPr>
        <w:fldChar w:fldCharType="end"/>
      </w:r>
      <w:r w:rsidRPr="008C716F">
        <w:rPr>
          <w:rFonts w:ascii="Arial" w:hAnsi="Arial"/>
          <w:b/>
          <w:bCs/>
          <w:color w:val="031D5C"/>
          <w:sz w:val="14"/>
          <w:szCs w:val="14"/>
          <w:lang w:eastAsia="en-US"/>
        </w:rPr>
        <w:t xml:space="preserve">: Samlet bevillings- og </w:t>
      </w:r>
      <w:proofErr w:type="spellStart"/>
      <w:r w:rsidRPr="008C716F">
        <w:rPr>
          <w:rFonts w:ascii="Arial" w:hAnsi="Arial"/>
          <w:b/>
          <w:bCs/>
          <w:color w:val="031D5C"/>
          <w:sz w:val="14"/>
          <w:szCs w:val="14"/>
          <w:lang w:eastAsia="en-US"/>
        </w:rPr>
        <w:t>udgiftsopfølgning</w:t>
      </w:r>
      <w:proofErr w:type="spellEnd"/>
      <w:r w:rsidRPr="008C716F">
        <w:rPr>
          <w:rFonts w:ascii="Arial" w:hAnsi="Arial"/>
          <w:b/>
          <w:bCs/>
          <w:color w:val="031D5C"/>
          <w:sz w:val="14"/>
          <w:szCs w:val="14"/>
          <w:lang w:eastAsia="en-US"/>
        </w:rPr>
        <w:t xml:space="preserve"> </w:t>
      </w:r>
    </w:p>
    <w:tbl>
      <w:tblPr>
        <w:tblW w:w="4868" w:type="pct"/>
        <w:tblInd w:w="108" w:type="dxa"/>
        <w:tblBorders>
          <w:top w:val="single" w:sz="4" w:space="0" w:color="auto"/>
          <w:bottom w:val="single" w:sz="4" w:space="0" w:color="auto"/>
        </w:tblBorders>
        <w:tblLook w:val="01E0" w:firstRow="1" w:lastRow="1" w:firstColumn="1" w:lastColumn="1" w:noHBand="0" w:noVBand="0"/>
      </w:tblPr>
      <w:tblGrid>
        <w:gridCol w:w="7452"/>
      </w:tblGrid>
      <w:tr w:rsidR="008C716F" w:rsidRPr="008C716F" w14:paraId="01E37B3D" w14:textId="77777777" w:rsidTr="00265C91">
        <w:trPr>
          <w:trHeight w:val="3647"/>
        </w:trPr>
        <w:tc>
          <w:tcPr>
            <w:tcW w:w="5000" w:type="pct"/>
            <w:tcBorders>
              <w:top w:val="single" w:sz="4" w:space="0" w:color="auto"/>
              <w:bottom w:val="single" w:sz="4" w:space="0" w:color="auto"/>
            </w:tcBorders>
            <w:shd w:val="clear" w:color="auto" w:fill="F9F8E0"/>
          </w:tcPr>
          <w:p w14:paraId="44B16AE6" w14:textId="77777777" w:rsidR="008C716F" w:rsidRPr="008C716F" w:rsidRDefault="008C716F" w:rsidP="008C716F">
            <w:pPr>
              <w:spacing w:before="120" w:after="120" w:line="230" w:lineRule="atLeast"/>
              <w:ind w:right="227"/>
              <w:rPr>
                <w:rFonts w:ascii="Arial" w:hAnsi="Arial"/>
                <w:b/>
                <w:bCs/>
                <w:i/>
                <w:color w:val="031D5C"/>
                <w:sz w:val="14"/>
                <w:szCs w:val="14"/>
                <w:lang w:eastAsia="en-US"/>
              </w:rPr>
            </w:pPr>
            <w:r w:rsidRPr="008C716F">
              <w:rPr>
                <w:rFonts w:ascii="Arial" w:hAnsi="Arial"/>
                <w:b/>
                <w:bCs/>
                <w:color w:val="031D5C"/>
                <w:sz w:val="14"/>
                <w:szCs w:val="14"/>
                <w:lang w:eastAsia="en-US"/>
              </w:rPr>
              <w:t xml:space="preserve">Tabel 1: Samlet bevillings- og </w:t>
            </w:r>
            <w:proofErr w:type="spellStart"/>
            <w:r w:rsidRPr="008C716F">
              <w:rPr>
                <w:rFonts w:ascii="Arial" w:hAnsi="Arial"/>
                <w:b/>
                <w:bCs/>
                <w:color w:val="031D5C"/>
                <w:sz w:val="14"/>
                <w:szCs w:val="14"/>
                <w:lang w:eastAsia="en-US"/>
              </w:rPr>
              <w:t>udgiftsopfølgning</w:t>
            </w:r>
            <w:proofErr w:type="spellEnd"/>
            <w:r w:rsidRPr="008C716F">
              <w:rPr>
                <w:rFonts w:ascii="Arial" w:hAnsi="Arial"/>
                <w:b/>
                <w:bCs/>
                <w:color w:val="031D5C"/>
                <w:sz w:val="14"/>
                <w:szCs w:val="14"/>
                <w:lang w:eastAsia="en-US"/>
              </w:rPr>
              <w:t xml:space="preserve"> </w:t>
            </w:r>
            <w:r w:rsidRPr="008C716F">
              <w:rPr>
                <w:rFonts w:ascii="Arial" w:hAnsi="Arial"/>
                <w:bCs/>
                <w:i/>
                <w:color w:val="031D5C"/>
                <w:sz w:val="14"/>
                <w:szCs w:val="14"/>
                <w:lang w:eastAsia="en-US"/>
              </w:rPr>
              <w:t>(Trækkes fra SKS – delvis manuel udfyldelse)</w:t>
            </w:r>
          </w:p>
          <w:p w14:paraId="655ED377" w14:textId="77777777" w:rsidR="008C716F" w:rsidRPr="008C716F" w:rsidRDefault="008C716F" w:rsidP="008C716F">
            <w:pPr>
              <w:tabs>
                <w:tab w:val="left" w:pos="340"/>
              </w:tabs>
              <w:spacing w:after="0" w:line="150" w:lineRule="atLeast"/>
              <w:ind w:right="227"/>
              <w:rPr>
                <w:rFonts w:ascii="Arial" w:hAnsi="Arial"/>
                <w:sz w:val="16"/>
                <w:szCs w:val="16"/>
                <w:lang w:eastAsia="en-US"/>
              </w:rPr>
            </w:pPr>
          </w:p>
        </w:tc>
      </w:tr>
    </w:tbl>
    <w:p w14:paraId="0EFB8212" w14:textId="77777777" w:rsidR="008C716F" w:rsidRPr="008C716F" w:rsidRDefault="008C716F" w:rsidP="008C716F">
      <w:pPr>
        <w:tabs>
          <w:tab w:val="left" w:pos="340"/>
        </w:tabs>
        <w:spacing w:after="0" w:line="240" w:lineRule="auto"/>
        <w:jc w:val="both"/>
        <w:rPr>
          <w:lang w:eastAsia="en-US"/>
        </w:rPr>
      </w:pPr>
      <w:proofErr w:type="spellStart"/>
      <w:r w:rsidRPr="008C716F">
        <w:rPr>
          <w:sz w:val="16"/>
          <w:szCs w:val="16"/>
          <w:lang w:eastAsia="en-US"/>
        </w:rPr>
        <w:t>Anm</w:t>
      </w:r>
      <w:proofErr w:type="spellEnd"/>
      <w:r w:rsidRPr="008C716F">
        <w:rPr>
          <w:sz w:val="16"/>
          <w:szCs w:val="16"/>
          <w:lang w:eastAsia="en-US"/>
        </w:rPr>
        <w:t xml:space="preserve">.: Dispensationer til nettoforbrug af </w:t>
      </w:r>
      <w:proofErr w:type="spellStart"/>
      <w:r w:rsidRPr="008C716F">
        <w:rPr>
          <w:sz w:val="16"/>
          <w:szCs w:val="16"/>
          <w:lang w:eastAsia="en-US"/>
        </w:rPr>
        <w:t>videreførsler</w:t>
      </w:r>
      <w:proofErr w:type="spellEnd"/>
      <w:r w:rsidRPr="008C716F">
        <w:rPr>
          <w:sz w:val="16"/>
          <w:szCs w:val="16"/>
          <w:lang w:eastAsia="en-US"/>
        </w:rPr>
        <w:t xml:space="preserve"> skal ikke indarbejdes i tabel 1, idet regnskabet skal sammenholdes med finansårets bevilling i alt, som er ekskl. eventuelle dispensationer. I stedet redegøres for evt. dispensationer (dvs. tilladelser til at overskride finansårets bevilling i alt) i kommentarboksen nedenfor.</w:t>
      </w:r>
    </w:p>
    <w:p w14:paraId="61B994C7" w14:textId="77777777" w:rsidR="008C716F" w:rsidRPr="008C716F" w:rsidRDefault="008C716F" w:rsidP="008C716F">
      <w:pPr>
        <w:tabs>
          <w:tab w:val="left" w:pos="340"/>
          <w:tab w:val="left" w:pos="1276"/>
        </w:tabs>
        <w:spacing w:after="0" w:line="240" w:lineRule="auto"/>
        <w:jc w:val="both"/>
        <w:rPr>
          <w:sz w:val="16"/>
          <w:lang w:eastAsia="en-US"/>
        </w:rPr>
      </w:pPr>
      <w:proofErr w:type="spellStart"/>
      <w:r w:rsidRPr="008C716F">
        <w:rPr>
          <w:sz w:val="16"/>
          <w:lang w:eastAsia="en-US"/>
        </w:rPr>
        <w:t>Anm</w:t>
      </w:r>
      <w:proofErr w:type="spellEnd"/>
      <w:r w:rsidRPr="008C716F">
        <w:rPr>
          <w:sz w:val="16"/>
          <w:lang w:eastAsia="en-US"/>
        </w:rPr>
        <w:t xml:space="preserve">.: Et positivt differencetal indikerer, at regnskabet for hele året indeholder et merforbrug i forhold til finansårets bevilling i alt, mens et negativt tal indikerer et </w:t>
      </w:r>
      <w:proofErr w:type="spellStart"/>
      <w:r w:rsidRPr="008C716F">
        <w:rPr>
          <w:sz w:val="16"/>
          <w:lang w:eastAsia="en-US"/>
        </w:rPr>
        <w:t>mindreforbrug</w:t>
      </w:r>
      <w:proofErr w:type="spellEnd"/>
      <w:r w:rsidRPr="008C716F">
        <w:rPr>
          <w:sz w:val="16"/>
          <w:lang w:eastAsia="en-US"/>
        </w:rPr>
        <w:t>.</w:t>
      </w:r>
    </w:p>
    <w:p w14:paraId="278D7587" w14:textId="77777777" w:rsidR="008C716F" w:rsidRPr="008C716F" w:rsidRDefault="008C716F" w:rsidP="008C716F">
      <w:pPr>
        <w:tabs>
          <w:tab w:val="left" w:pos="340"/>
        </w:tabs>
        <w:spacing w:after="0"/>
        <w:jc w:val="both"/>
        <w:rPr>
          <w:lang w:eastAsia="en-US"/>
        </w:rPr>
      </w:pPr>
    </w:p>
    <w:p w14:paraId="78E290B5" w14:textId="77777777" w:rsidR="008C716F" w:rsidRPr="008C716F" w:rsidRDefault="008C716F" w:rsidP="008C716F">
      <w:pPr>
        <w:tabs>
          <w:tab w:val="left" w:pos="340"/>
        </w:tabs>
        <w:spacing w:after="0"/>
        <w:jc w:val="both"/>
        <w:rPr>
          <w:lang w:eastAsia="en-US"/>
        </w:rPr>
      </w:pPr>
      <w:r w:rsidRPr="008C716F">
        <w:rPr>
          <w:lang w:eastAsia="en-US"/>
        </w:rPr>
        <w:t xml:space="preserve">I </w:t>
      </w:r>
      <w:r w:rsidRPr="008C716F">
        <w:rPr>
          <w:i/>
          <w:lang w:eastAsia="en-US"/>
        </w:rPr>
        <w:t>kommentarboks 1</w:t>
      </w:r>
      <w:r w:rsidRPr="008C716F">
        <w:rPr>
          <w:lang w:eastAsia="en-US"/>
        </w:rPr>
        <w:t xml:space="preserve"> redegøres kort for udgiftsudviklingen på ministerområdet. I relation til de loftsbelagte udgifter på ministerområdet</w:t>
      </w:r>
      <w:r w:rsidRPr="008C716F" w:rsidDel="000F2895">
        <w:rPr>
          <w:lang w:eastAsia="en-US"/>
        </w:rPr>
        <w:t xml:space="preserve"> </w:t>
      </w:r>
      <w:r w:rsidRPr="008C716F">
        <w:rPr>
          <w:lang w:eastAsia="en-US"/>
        </w:rPr>
        <w:t xml:space="preserve">angives de væsentligste årsager til afvigelsen mellem finansårets bevilling i alt og det endelige regnskab. Derudover foretages en kort opfølgning på udgiftsudviklingen i relation til de ikke-loftsbelagte udgifter. Det skal herunder fremgå, hvis der er sket større ændringer i udgiftsniveauet siden forrige </w:t>
      </w:r>
      <w:proofErr w:type="spellStart"/>
      <w:r w:rsidRPr="008C716F">
        <w:rPr>
          <w:lang w:eastAsia="en-US"/>
        </w:rPr>
        <w:t>udgiftsopfølgning</w:t>
      </w:r>
      <w:proofErr w:type="spellEnd"/>
      <w:r w:rsidRPr="008C716F">
        <w:rPr>
          <w:lang w:eastAsia="en-US"/>
        </w:rPr>
        <w:t xml:space="preserve">. </w:t>
      </w:r>
    </w:p>
    <w:p w14:paraId="26D679B3" w14:textId="77777777" w:rsidR="008C716F" w:rsidRPr="008C716F" w:rsidRDefault="008C716F" w:rsidP="008C716F">
      <w:pPr>
        <w:tabs>
          <w:tab w:val="left" w:pos="340"/>
        </w:tabs>
        <w:spacing w:after="0"/>
        <w:jc w:val="both"/>
        <w:rPr>
          <w:lang w:eastAsia="en-US"/>
        </w:rPr>
      </w:pPr>
    </w:p>
    <w:tbl>
      <w:tblPr>
        <w:tblW w:w="5000" w:type="pct"/>
        <w:tblBorders>
          <w:top w:val="single" w:sz="4" w:space="0" w:color="auto"/>
          <w:bottom w:val="single" w:sz="4" w:space="0" w:color="auto"/>
        </w:tblBorders>
        <w:tblCellMar>
          <w:left w:w="0" w:type="dxa"/>
          <w:right w:w="0" w:type="dxa"/>
        </w:tblCellMar>
        <w:tblLook w:val="01E0" w:firstRow="1" w:lastRow="1" w:firstColumn="1" w:lastColumn="1" w:noHBand="0" w:noVBand="0"/>
      </w:tblPr>
      <w:tblGrid>
        <w:gridCol w:w="7654"/>
      </w:tblGrid>
      <w:tr w:rsidR="008C716F" w:rsidRPr="008C716F" w14:paraId="7DCAF7A2" w14:textId="77777777" w:rsidTr="00265C91">
        <w:trPr>
          <w:trHeight w:val="1540"/>
        </w:trPr>
        <w:tc>
          <w:tcPr>
            <w:tcW w:w="5000" w:type="pct"/>
            <w:tcBorders>
              <w:top w:val="single" w:sz="4" w:space="0" w:color="auto"/>
              <w:bottom w:val="single" w:sz="4" w:space="0" w:color="auto"/>
            </w:tcBorders>
            <w:shd w:val="clear" w:color="auto" w:fill="F9F8E0"/>
          </w:tcPr>
          <w:p w14:paraId="0D078AF1" w14:textId="77777777" w:rsidR="008C716F" w:rsidRPr="008C716F" w:rsidRDefault="008C716F" w:rsidP="008C716F">
            <w:pPr>
              <w:tabs>
                <w:tab w:val="left" w:pos="0"/>
                <w:tab w:val="left" w:pos="7938"/>
              </w:tabs>
              <w:spacing w:before="120" w:after="120" w:line="230" w:lineRule="atLeast"/>
              <w:ind w:left="142"/>
              <w:rPr>
                <w:rFonts w:ascii="Arial" w:hAnsi="Arial"/>
                <w:b/>
                <w:bCs/>
                <w:color w:val="031D5C"/>
                <w:sz w:val="14"/>
                <w:szCs w:val="14"/>
                <w:lang w:eastAsia="en-US"/>
              </w:rPr>
            </w:pPr>
            <w:r w:rsidRPr="008C716F">
              <w:rPr>
                <w:rFonts w:ascii="Arial" w:hAnsi="Arial"/>
                <w:b/>
                <w:bCs/>
                <w:color w:val="031D5C"/>
                <w:sz w:val="14"/>
                <w:szCs w:val="14"/>
                <w:lang w:eastAsia="en-US"/>
              </w:rPr>
              <w:t xml:space="preserve">Kommentarboks 1: Samlet bevillings- og </w:t>
            </w:r>
            <w:proofErr w:type="spellStart"/>
            <w:r w:rsidRPr="008C716F">
              <w:rPr>
                <w:rFonts w:ascii="Arial" w:hAnsi="Arial"/>
                <w:b/>
                <w:bCs/>
                <w:color w:val="031D5C"/>
                <w:sz w:val="14"/>
                <w:szCs w:val="14"/>
                <w:lang w:eastAsia="en-US"/>
              </w:rPr>
              <w:t>udgiftsopfølgning</w:t>
            </w:r>
            <w:proofErr w:type="spellEnd"/>
            <w:r w:rsidRPr="008C716F">
              <w:rPr>
                <w:rFonts w:ascii="Arial" w:hAnsi="Arial"/>
                <w:b/>
                <w:bCs/>
                <w:color w:val="031D5C"/>
                <w:sz w:val="14"/>
                <w:szCs w:val="14"/>
                <w:lang w:eastAsia="en-US"/>
              </w:rPr>
              <w:t xml:space="preserve"> </w:t>
            </w:r>
            <w:r w:rsidRPr="008C716F">
              <w:rPr>
                <w:rFonts w:ascii="Arial" w:hAnsi="Arial"/>
                <w:bCs/>
                <w:i/>
                <w:color w:val="031D5C"/>
                <w:sz w:val="14"/>
                <w:szCs w:val="14"/>
                <w:lang w:eastAsia="en-US"/>
              </w:rPr>
              <w:t>(Skabelon – manuel udfyldelse)</w:t>
            </w:r>
          </w:p>
          <w:p w14:paraId="7569FAE4" w14:textId="77777777" w:rsidR="008C716F" w:rsidRPr="008C716F" w:rsidRDefault="008C716F" w:rsidP="008C716F">
            <w:pPr>
              <w:tabs>
                <w:tab w:val="left" w:pos="64"/>
                <w:tab w:val="left" w:pos="340"/>
              </w:tabs>
              <w:spacing w:after="0" w:line="210" w:lineRule="atLeast"/>
              <w:ind w:left="180"/>
              <w:rPr>
                <w:rFonts w:ascii="Arial" w:hAnsi="Arial" w:cs="Arial"/>
                <w:b/>
                <w:bCs/>
                <w:color w:val="031D5C"/>
                <w:sz w:val="16"/>
                <w:szCs w:val="16"/>
                <w:lang w:eastAsia="en-US"/>
              </w:rPr>
            </w:pPr>
          </w:p>
        </w:tc>
      </w:tr>
    </w:tbl>
    <w:p w14:paraId="6E8AF6F6" w14:textId="77777777" w:rsidR="008C716F" w:rsidRPr="008C716F" w:rsidRDefault="008C716F" w:rsidP="008C716F">
      <w:pPr>
        <w:spacing w:after="0" w:line="240" w:lineRule="auto"/>
        <w:rPr>
          <w:rFonts w:ascii="Arial" w:hAnsi="Arial" w:cs="Arial"/>
          <w:bCs/>
          <w:sz w:val="26"/>
          <w:szCs w:val="32"/>
          <w:lang w:eastAsia="en-US"/>
        </w:rPr>
      </w:pPr>
      <w:r w:rsidRPr="008C716F">
        <w:rPr>
          <w:lang w:eastAsia="en-US"/>
        </w:rPr>
        <w:br w:type="page"/>
      </w:r>
    </w:p>
    <w:p w14:paraId="643137F9" w14:textId="77777777" w:rsidR="008C716F" w:rsidRPr="008C716F" w:rsidRDefault="008C716F" w:rsidP="008C716F">
      <w:pPr>
        <w:keepNext/>
        <w:tabs>
          <w:tab w:val="left" w:pos="0"/>
          <w:tab w:val="left" w:pos="340"/>
        </w:tabs>
        <w:suppressAutoHyphens/>
        <w:spacing w:after="240" w:line="320" w:lineRule="atLeast"/>
        <w:outlineLvl w:val="0"/>
        <w:rPr>
          <w:rFonts w:ascii="Arial" w:hAnsi="Arial" w:cs="Arial"/>
          <w:bCs/>
          <w:sz w:val="32"/>
          <w:szCs w:val="32"/>
          <w:lang w:eastAsia="en-US"/>
        </w:rPr>
      </w:pPr>
      <w:bookmarkStart w:id="12" w:name="_Toc127795324"/>
      <w:r w:rsidRPr="008C716F">
        <w:rPr>
          <w:rFonts w:ascii="Arial" w:hAnsi="Arial" w:cs="Arial"/>
          <w:bCs/>
          <w:sz w:val="32"/>
          <w:szCs w:val="32"/>
          <w:lang w:eastAsia="en-US"/>
        </w:rPr>
        <w:lastRenderedPageBreak/>
        <w:t>2 Delloft for driftsudgifter</w:t>
      </w:r>
      <w:bookmarkEnd w:id="12"/>
    </w:p>
    <w:tbl>
      <w:tblPr>
        <w:tblStyle w:val="Tabel-Gitter20"/>
        <w:tblW w:w="0" w:type="auto"/>
        <w:tblLook w:val="04A0" w:firstRow="1" w:lastRow="0" w:firstColumn="1" w:lastColumn="0" w:noHBand="0" w:noVBand="1"/>
      </w:tblPr>
      <w:tblGrid>
        <w:gridCol w:w="7654"/>
      </w:tblGrid>
      <w:tr w:rsidR="008C716F" w:rsidRPr="008C716F" w14:paraId="7834219F" w14:textId="77777777" w:rsidTr="00265C91">
        <w:tc>
          <w:tcPr>
            <w:tcW w:w="7938" w:type="dxa"/>
            <w:tcBorders>
              <w:top w:val="single" w:sz="4" w:space="0" w:color="auto"/>
              <w:left w:val="nil"/>
              <w:bottom w:val="nil"/>
              <w:right w:val="nil"/>
            </w:tcBorders>
          </w:tcPr>
          <w:p w14:paraId="4F3D27FE" w14:textId="77777777" w:rsidR="008C716F" w:rsidRPr="008C716F" w:rsidRDefault="008C716F" w:rsidP="008C716F">
            <w:pPr>
              <w:tabs>
                <w:tab w:val="left" w:pos="340"/>
              </w:tabs>
              <w:spacing w:line="280" w:lineRule="atLeast"/>
              <w:rPr>
                <w:rFonts w:ascii="Garamond" w:hAnsi="Garamond"/>
                <w:sz w:val="24"/>
                <w:szCs w:val="24"/>
                <w:lang w:eastAsia="en-US"/>
              </w:rPr>
            </w:pPr>
          </w:p>
        </w:tc>
      </w:tr>
    </w:tbl>
    <w:p w14:paraId="02FAD59D" w14:textId="77777777" w:rsidR="008C716F" w:rsidRPr="008C716F" w:rsidRDefault="008C716F" w:rsidP="008C716F">
      <w:pPr>
        <w:tabs>
          <w:tab w:val="left" w:pos="340"/>
        </w:tabs>
        <w:spacing w:after="0"/>
        <w:jc w:val="both"/>
        <w:rPr>
          <w:lang w:eastAsia="en-US"/>
        </w:rPr>
      </w:pPr>
      <w:r w:rsidRPr="008C716F">
        <w:rPr>
          <w:lang w:eastAsia="en-US"/>
        </w:rPr>
        <w:t xml:space="preserve">Kapitel 2 omhandler udgiftsudviklingen for bevillinger, der ligger inden for det statslige delloft for driftsudgifter samt er omfattet af reglerne for disponering og </w:t>
      </w:r>
      <w:proofErr w:type="spellStart"/>
      <w:r w:rsidRPr="008C716F">
        <w:rPr>
          <w:lang w:eastAsia="en-US"/>
        </w:rPr>
        <w:t>udgiftsopfølgning</w:t>
      </w:r>
      <w:proofErr w:type="spellEnd"/>
      <w:r w:rsidRPr="008C716F">
        <w:rPr>
          <w:lang w:eastAsia="en-US"/>
        </w:rPr>
        <w:t xml:space="preserve"> som beskrevet i </w:t>
      </w:r>
      <w:r w:rsidRPr="008C716F">
        <w:rPr>
          <w:i/>
          <w:lang w:eastAsia="en-US"/>
        </w:rPr>
        <w:t>Budgetvejledningen stk. 3.1.1.1.</w:t>
      </w:r>
    </w:p>
    <w:p w14:paraId="6BE19D75" w14:textId="77777777" w:rsidR="008C716F" w:rsidRPr="008C716F" w:rsidRDefault="008C716F" w:rsidP="008C716F">
      <w:pPr>
        <w:tabs>
          <w:tab w:val="left" w:pos="340"/>
        </w:tabs>
        <w:spacing w:after="0"/>
        <w:jc w:val="both"/>
        <w:rPr>
          <w:lang w:eastAsia="en-US"/>
        </w:rPr>
      </w:pPr>
    </w:p>
    <w:p w14:paraId="49627EE7" w14:textId="77777777" w:rsidR="008C716F" w:rsidRPr="008C716F" w:rsidRDefault="008C716F" w:rsidP="008C716F">
      <w:pPr>
        <w:tabs>
          <w:tab w:val="left" w:pos="340"/>
        </w:tabs>
        <w:spacing w:after="0"/>
        <w:jc w:val="both"/>
        <w:rPr>
          <w:b/>
          <w:lang w:eastAsia="en-US"/>
        </w:rPr>
      </w:pPr>
      <w:r w:rsidRPr="008C716F">
        <w:rPr>
          <w:lang w:eastAsia="en-US"/>
        </w:rPr>
        <w:t xml:space="preserve">Delloftet for driftsudgifter svarer til ministeriets bevillinger på </w:t>
      </w:r>
      <w:r w:rsidRPr="008C716F">
        <w:rPr>
          <w:b/>
          <w:lang w:eastAsia="en-US"/>
        </w:rPr>
        <w:t>driftsramme 1, 2 og 3</w:t>
      </w:r>
      <w:r w:rsidRPr="008C716F">
        <w:rPr>
          <w:lang w:eastAsia="en-US"/>
        </w:rPr>
        <w:t xml:space="preserve"> </w:t>
      </w:r>
      <w:r w:rsidRPr="008C716F">
        <w:rPr>
          <w:b/>
          <w:lang w:eastAsia="en-US"/>
        </w:rPr>
        <w:t>samt</w:t>
      </w:r>
      <w:r w:rsidRPr="008C716F">
        <w:rPr>
          <w:lang w:eastAsia="en-US"/>
        </w:rPr>
        <w:t xml:space="preserve"> </w:t>
      </w:r>
      <w:r w:rsidRPr="008C716F">
        <w:rPr>
          <w:b/>
          <w:lang w:eastAsia="en-US"/>
        </w:rPr>
        <w:t>budgetteringsramme 1, 2 og 4</w:t>
      </w:r>
      <w:r w:rsidRPr="008C716F">
        <w:rPr>
          <w:lang w:eastAsia="en-US"/>
        </w:rPr>
        <w:t>.</w:t>
      </w:r>
    </w:p>
    <w:p w14:paraId="62AB35F6" w14:textId="77777777" w:rsidR="008C716F" w:rsidRPr="008C716F" w:rsidRDefault="008C716F" w:rsidP="008C716F">
      <w:pPr>
        <w:tabs>
          <w:tab w:val="left" w:pos="340"/>
        </w:tabs>
        <w:spacing w:after="0"/>
        <w:jc w:val="both"/>
        <w:rPr>
          <w:b/>
          <w:lang w:eastAsia="en-US"/>
        </w:rPr>
      </w:pPr>
    </w:p>
    <w:p w14:paraId="5D421A99" w14:textId="77777777" w:rsidR="008C716F" w:rsidRPr="008C716F" w:rsidRDefault="008C716F" w:rsidP="008C716F">
      <w:pPr>
        <w:tabs>
          <w:tab w:val="left" w:pos="340"/>
        </w:tabs>
        <w:spacing w:after="0"/>
        <w:jc w:val="both"/>
        <w:rPr>
          <w:lang w:eastAsia="en-US"/>
        </w:rPr>
      </w:pPr>
      <w:r w:rsidRPr="008C716F">
        <w:rPr>
          <w:lang w:eastAsia="en-US"/>
        </w:rPr>
        <w:t>Udgiftsopfølgningen for delloftet for driftsudgifter indeholder følgende punkter:</w:t>
      </w:r>
    </w:p>
    <w:p w14:paraId="4C033F91" w14:textId="77777777" w:rsidR="008C716F" w:rsidRPr="008C716F" w:rsidRDefault="008C716F" w:rsidP="008C716F">
      <w:pPr>
        <w:tabs>
          <w:tab w:val="left" w:pos="340"/>
        </w:tabs>
        <w:spacing w:after="0"/>
        <w:jc w:val="both"/>
        <w:rPr>
          <w:lang w:eastAsia="en-US"/>
        </w:rPr>
      </w:pPr>
    </w:p>
    <w:p w14:paraId="33AA6B4D" w14:textId="77777777" w:rsidR="008C716F" w:rsidRPr="008C716F" w:rsidRDefault="008C716F" w:rsidP="008C716F">
      <w:pPr>
        <w:numPr>
          <w:ilvl w:val="0"/>
          <w:numId w:val="50"/>
        </w:numPr>
        <w:tabs>
          <w:tab w:val="left" w:pos="340"/>
        </w:tabs>
        <w:spacing w:after="0"/>
        <w:contextualSpacing/>
        <w:jc w:val="both"/>
        <w:rPr>
          <w:lang w:eastAsia="en-US"/>
        </w:rPr>
      </w:pPr>
      <w:r w:rsidRPr="008C716F">
        <w:rPr>
          <w:lang w:eastAsia="en-US"/>
        </w:rPr>
        <w:t>Opfølgning på prognoseændringer og prognoseafvigelser.</w:t>
      </w:r>
    </w:p>
    <w:p w14:paraId="2BE349B5" w14:textId="77777777" w:rsidR="008C716F" w:rsidRPr="008C716F" w:rsidRDefault="008C716F" w:rsidP="008C716F">
      <w:pPr>
        <w:numPr>
          <w:ilvl w:val="0"/>
          <w:numId w:val="50"/>
        </w:numPr>
        <w:tabs>
          <w:tab w:val="left" w:pos="340"/>
        </w:tabs>
        <w:spacing w:after="0"/>
        <w:contextualSpacing/>
        <w:jc w:val="both"/>
        <w:rPr>
          <w:lang w:eastAsia="en-US"/>
        </w:rPr>
      </w:pPr>
      <w:r w:rsidRPr="008C716F">
        <w:rPr>
          <w:lang w:eastAsia="en-US"/>
        </w:rPr>
        <w:t>Opfølgning på bevillings- og udgiftsudviklingen.</w:t>
      </w:r>
    </w:p>
    <w:p w14:paraId="1E15A021" w14:textId="60A5C24A" w:rsidR="008C716F" w:rsidRPr="008C716F" w:rsidRDefault="008C716F" w:rsidP="008C716F">
      <w:pPr>
        <w:keepNext/>
        <w:tabs>
          <w:tab w:val="left" w:pos="340"/>
        </w:tabs>
        <w:suppressAutoHyphens/>
        <w:spacing w:after="0"/>
        <w:outlineLvl w:val="1"/>
        <w:rPr>
          <w:rFonts w:cs="Arial"/>
          <w:b/>
          <w:bCs/>
          <w:iCs/>
          <w:lang w:eastAsia="en-US"/>
        </w:rPr>
      </w:pPr>
    </w:p>
    <w:p w14:paraId="3EACDC51" w14:textId="77777777" w:rsidR="008C716F" w:rsidRPr="008C716F" w:rsidRDefault="008C716F" w:rsidP="008C716F">
      <w:pPr>
        <w:tabs>
          <w:tab w:val="left" w:pos="340"/>
        </w:tabs>
        <w:spacing w:after="0"/>
        <w:jc w:val="both"/>
        <w:rPr>
          <w:lang w:eastAsia="en-US"/>
        </w:rPr>
      </w:pPr>
      <w:r w:rsidRPr="008C716F" w:rsidDel="009F66DE">
        <w:rPr>
          <w:lang w:eastAsia="en-US"/>
        </w:rPr>
        <w:t xml:space="preserve">I </w:t>
      </w:r>
      <w:r w:rsidRPr="008C716F" w:rsidDel="009F66DE">
        <w:rPr>
          <w:i/>
          <w:lang w:eastAsia="en-US"/>
        </w:rPr>
        <w:t xml:space="preserve">bilag 1 </w:t>
      </w:r>
      <w:r w:rsidRPr="008C716F" w:rsidDel="009F66DE">
        <w:rPr>
          <w:lang w:eastAsia="en-US"/>
        </w:rPr>
        <w:t>(</w:t>
      </w:r>
      <w:r w:rsidRPr="008C716F">
        <w:rPr>
          <w:i/>
          <w:lang w:eastAsia="en-US"/>
        </w:rPr>
        <w:t>tabel B1</w:t>
      </w:r>
      <w:r w:rsidRPr="008C716F" w:rsidDel="009F66DE">
        <w:rPr>
          <w:i/>
          <w:lang w:eastAsia="en-US"/>
        </w:rPr>
        <w:t>)</w:t>
      </w:r>
      <w:r w:rsidRPr="008C716F">
        <w:rPr>
          <w:lang w:eastAsia="en-US"/>
        </w:rPr>
        <w:t xml:space="preserve"> vedlægges en</w:t>
      </w:r>
      <w:r w:rsidRPr="008C716F" w:rsidDel="009F66DE">
        <w:rPr>
          <w:lang w:eastAsia="en-US"/>
        </w:rPr>
        <w:t xml:space="preserve"> supplerende oversigt for delloftet for driftsudgifter, der viser afvigelsen mellem finansårets bevilling i alt og regnskabet fordelt på de tre bevillingskategorier, hvortil der er knyttet forskellige disponeringsregler</w:t>
      </w:r>
      <w:r w:rsidRPr="008C716F">
        <w:rPr>
          <w:lang w:eastAsia="en-US"/>
        </w:rPr>
        <w:t xml:space="preserve">. I </w:t>
      </w:r>
      <w:r w:rsidRPr="008C716F">
        <w:rPr>
          <w:i/>
          <w:lang w:eastAsia="en-US"/>
        </w:rPr>
        <w:t>bilag 1 (tabel B2)</w:t>
      </w:r>
      <w:r w:rsidRPr="008C716F">
        <w:rPr>
          <w:lang w:eastAsia="en-US"/>
        </w:rPr>
        <w:t xml:space="preserve"> vedlægges endvidere en oversigt over nettoforbruget af </w:t>
      </w:r>
      <w:proofErr w:type="spellStart"/>
      <w:r w:rsidRPr="008C716F">
        <w:rPr>
          <w:lang w:eastAsia="en-US"/>
        </w:rPr>
        <w:t>videreførsler</w:t>
      </w:r>
      <w:proofErr w:type="spellEnd"/>
      <w:r w:rsidRPr="008C716F">
        <w:rPr>
          <w:lang w:eastAsia="en-US"/>
        </w:rPr>
        <w:t xml:space="preserve"> på hovedkontoniveau. </w:t>
      </w:r>
    </w:p>
    <w:p w14:paraId="088CF076" w14:textId="77777777" w:rsidR="008C716F" w:rsidRPr="008C716F" w:rsidRDefault="008C716F" w:rsidP="008C716F">
      <w:pPr>
        <w:keepNext/>
        <w:tabs>
          <w:tab w:val="left" w:pos="340"/>
        </w:tabs>
        <w:suppressAutoHyphens/>
        <w:spacing w:before="120" w:after="0"/>
        <w:outlineLvl w:val="1"/>
        <w:rPr>
          <w:rFonts w:ascii="Arial" w:hAnsi="Arial" w:cs="Arial"/>
          <w:b/>
          <w:bCs/>
          <w:iCs/>
          <w:szCs w:val="28"/>
          <w:lang w:eastAsia="en-US"/>
        </w:rPr>
      </w:pPr>
      <w:bookmarkStart w:id="13" w:name="_Toc127795325"/>
      <w:r w:rsidRPr="008C716F">
        <w:rPr>
          <w:rFonts w:ascii="Arial" w:hAnsi="Arial" w:cs="Arial"/>
          <w:b/>
          <w:bCs/>
          <w:iCs/>
          <w:szCs w:val="28"/>
          <w:lang w:eastAsia="en-US"/>
        </w:rPr>
        <w:t>2.1 Opfølgning på prognoseafvigelser og prognoseændringer</w:t>
      </w:r>
      <w:bookmarkEnd w:id="13"/>
      <w:r w:rsidRPr="008C716F">
        <w:rPr>
          <w:rFonts w:ascii="Arial" w:hAnsi="Arial" w:cs="Arial"/>
          <w:b/>
          <w:bCs/>
          <w:iCs/>
          <w:szCs w:val="28"/>
          <w:lang w:eastAsia="en-US"/>
        </w:rPr>
        <w:t xml:space="preserve"> </w:t>
      </w:r>
    </w:p>
    <w:p w14:paraId="4CD29CC5" w14:textId="77777777" w:rsidR="008C716F" w:rsidRPr="008C716F" w:rsidRDefault="008C716F" w:rsidP="008C716F">
      <w:pPr>
        <w:tabs>
          <w:tab w:val="left" w:pos="340"/>
        </w:tabs>
        <w:spacing w:after="0"/>
        <w:jc w:val="both"/>
        <w:rPr>
          <w:lang w:eastAsia="en-US"/>
        </w:rPr>
      </w:pPr>
    </w:p>
    <w:p w14:paraId="7409DEA2" w14:textId="27AE8CF7" w:rsidR="008C716F" w:rsidRPr="008C716F" w:rsidRDefault="008C716F" w:rsidP="008C716F">
      <w:pPr>
        <w:tabs>
          <w:tab w:val="left" w:pos="340"/>
        </w:tabs>
        <w:spacing w:after="0"/>
        <w:jc w:val="both"/>
        <w:rPr>
          <w:lang w:eastAsia="en-US"/>
        </w:rPr>
      </w:pPr>
      <w:r w:rsidRPr="008C716F">
        <w:rPr>
          <w:lang w:eastAsia="en-US"/>
        </w:rPr>
        <w:t xml:space="preserve">I afsnit 2.1 følges der op på prognose- og udgiftsudvikling i løbet af året for bevillinger under delloftet for driftsudgifter. </w:t>
      </w:r>
    </w:p>
    <w:p w14:paraId="2079EB9F" w14:textId="77777777" w:rsidR="008C716F" w:rsidRPr="008C716F" w:rsidRDefault="008C716F" w:rsidP="008C716F">
      <w:pPr>
        <w:spacing w:after="0" w:line="240" w:lineRule="auto"/>
        <w:jc w:val="both"/>
      </w:pPr>
    </w:p>
    <w:p w14:paraId="0050ECE9" w14:textId="77777777" w:rsidR="008C716F" w:rsidRPr="008C716F" w:rsidRDefault="008C716F" w:rsidP="008C716F">
      <w:pPr>
        <w:tabs>
          <w:tab w:val="left" w:pos="340"/>
        </w:tabs>
        <w:spacing w:after="0"/>
        <w:jc w:val="both"/>
        <w:rPr>
          <w:lang w:eastAsia="en-US"/>
        </w:rPr>
      </w:pPr>
      <w:r w:rsidRPr="008C716F">
        <w:rPr>
          <w:lang w:eastAsia="en-US"/>
        </w:rPr>
        <w:t xml:space="preserve">I </w:t>
      </w:r>
      <w:r w:rsidRPr="008C716F">
        <w:rPr>
          <w:i/>
          <w:lang w:eastAsia="en-US"/>
        </w:rPr>
        <w:t xml:space="preserve">kommentarboks 2 </w:t>
      </w:r>
      <w:r w:rsidRPr="008C716F">
        <w:rPr>
          <w:lang w:eastAsia="en-US"/>
        </w:rPr>
        <w:t xml:space="preserve">redegøres for baggrunden for den forventede og faktiske prognose- og udgiftsudvikling i det foregående finansår, herunder væsentlige fremadrettede og bagudrettede afvigelser og nettojusteringer af prognosen henover det foregående finansår. Redegørelsen kan komme ind på baggrunden for væsentlige årsager til en samlet difference mellem nyeste prognose for året ved </w:t>
      </w:r>
      <w:proofErr w:type="spellStart"/>
      <w:r w:rsidRPr="008C716F">
        <w:rPr>
          <w:lang w:eastAsia="en-US"/>
        </w:rPr>
        <w:t>udgiftsopfølgning</w:t>
      </w:r>
      <w:proofErr w:type="spellEnd"/>
      <w:r w:rsidRPr="008C716F">
        <w:rPr>
          <w:lang w:eastAsia="en-US"/>
        </w:rPr>
        <w:t xml:space="preserve"> 3 og regnskab for året under delloft for driftsudgifter.  </w:t>
      </w:r>
    </w:p>
    <w:p w14:paraId="3B9D5853" w14:textId="77777777" w:rsidR="008C716F" w:rsidRPr="008C716F" w:rsidRDefault="008C716F" w:rsidP="008C716F">
      <w:pPr>
        <w:tabs>
          <w:tab w:val="left" w:pos="340"/>
        </w:tabs>
        <w:spacing w:after="0"/>
        <w:jc w:val="both"/>
        <w:rPr>
          <w:lang w:eastAsia="en-US"/>
        </w:rPr>
      </w:pPr>
    </w:p>
    <w:p w14:paraId="1E522C0B" w14:textId="77777777" w:rsidR="008C716F" w:rsidRPr="008C716F" w:rsidRDefault="008C716F" w:rsidP="008C716F">
      <w:pPr>
        <w:spacing w:after="0" w:line="240" w:lineRule="auto"/>
        <w:jc w:val="both"/>
      </w:pPr>
    </w:p>
    <w:tbl>
      <w:tblPr>
        <w:tblW w:w="4911" w:type="pct"/>
        <w:tblBorders>
          <w:top w:val="single" w:sz="4" w:space="0" w:color="auto"/>
          <w:bottom w:val="single" w:sz="4" w:space="0" w:color="auto"/>
        </w:tblBorders>
        <w:tblCellMar>
          <w:left w:w="0" w:type="dxa"/>
          <w:right w:w="0" w:type="dxa"/>
        </w:tblCellMar>
        <w:tblLook w:val="01E0" w:firstRow="1" w:lastRow="1" w:firstColumn="1" w:lastColumn="1" w:noHBand="0" w:noVBand="0"/>
      </w:tblPr>
      <w:tblGrid>
        <w:gridCol w:w="7518"/>
      </w:tblGrid>
      <w:tr w:rsidR="008C716F" w:rsidRPr="008C716F" w14:paraId="6C289528" w14:textId="77777777" w:rsidTr="00265C91">
        <w:trPr>
          <w:trHeight w:val="1533"/>
        </w:trPr>
        <w:tc>
          <w:tcPr>
            <w:tcW w:w="5000" w:type="pct"/>
            <w:tcBorders>
              <w:top w:val="single" w:sz="4" w:space="0" w:color="auto"/>
              <w:bottom w:val="single" w:sz="4" w:space="0" w:color="auto"/>
            </w:tcBorders>
            <w:shd w:val="clear" w:color="auto" w:fill="F9F8E0"/>
          </w:tcPr>
          <w:p w14:paraId="51705339" w14:textId="77777777" w:rsidR="008C716F" w:rsidRPr="008C716F" w:rsidRDefault="008C716F" w:rsidP="008C716F">
            <w:pPr>
              <w:tabs>
                <w:tab w:val="left" w:pos="0"/>
              </w:tabs>
              <w:spacing w:before="120" w:after="120" w:line="230" w:lineRule="atLeast"/>
              <w:ind w:left="142" w:right="227"/>
              <w:rPr>
                <w:rFonts w:ascii="Arial" w:hAnsi="Arial"/>
                <w:b/>
                <w:bCs/>
                <w:color w:val="031D5C"/>
                <w:sz w:val="15"/>
                <w:lang w:eastAsia="en-US"/>
              </w:rPr>
            </w:pPr>
            <w:r w:rsidRPr="008C716F">
              <w:rPr>
                <w:rFonts w:ascii="Arial" w:hAnsi="Arial"/>
                <w:b/>
                <w:bCs/>
                <w:color w:val="031D5C"/>
                <w:sz w:val="14"/>
                <w:szCs w:val="14"/>
                <w:lang w:eastAsia="en-US"/>
              </w:rPr>
              <w:t xml:space="preserve">Kommentarboks 2: Prognose- og udgiftsudvikling for året </w:t>
            </w:r>
            <w:r w:rsidRPr="008C716F">
              <w:rPr>
                <w:rFonts w:ascii="Arial" w:hAnsi="Arial"/>
                <w:bCs/>
                <w:i/>
                <w:color w:val="031D5C"/>
                <w:sz w:val="14"/>
                <w:szCs w:val="14"/>
                <w:lang w:eastAsia="en-US"/>
              </w:rPr>
              <w:t>(Skabelon - udfyldes manuelt)</w:t>
            </w:r>
          </w:p>
          <w:p w14:paraId="5D359882" w14:textId="77777777" w:rsidR="008C716F" w:rsidRPr="008C716F" w:rsidRDefault="008C716F" w:rsidP="008C716F">
            <w:pPr>
              <w:tabs>
                <w:tab w:val="left" w:pos="142"/>
              </w:tabs>
              <w:spacing w:after="0" w:line="210" w:lineRule="atLeast"/>
              <w:ind w:left="181"/>
              <w:jc w:val="both"/>
              <w:rPr>
                <w:rFonts w:ascii="Arial" w:hAnsi="Arial"/>
                <w:sz w:val="16"/>
                <w:szCs w:val="16"/>
                <w:lang w:eastAsia="en-US"/>
              </w:rPr>
            </w:pPr>
          </w:p>
        </w:tc>
      </w:tr>
    </w:tbl>
    <w:p w14:paraId="27C969AF" w14:textId="60C4B1D7" w:rsidR="009E1E67" w:rsidRDefault="009E1E67" w:rsidP="008C716F">
      <w:pPr>
        <w:keepNext/>
        <w:tabs>
          <w:tab w:val="left" w:pos="340"/>
        </w:tabs>
        <w:suppressAutoHyphens/>
        <w:spacing w:before="120" w:after="0"/>
        <w:outlineLvl w:val="1"/>
        <w:rPr>
          <w:rFonts w:ascii="Arial" w:hAnsi="Arial" w:cs="Arial"/>
          <w:b/>
          <w:bCs/>
          <w:iCs/>
          <w:szCs w:val="28"/>
          <w:lang w:eastAsia="en-US"/>
        </w:rPr>
      </w:pPr>
      <w:bookmarkStart w:id="14" w:name="_Toc127795326"/>
    </w:p>
    <w:p w14:paraId="74E77DAA" w14:textId="77777777" w:rsidR="009E1E67" w:rsidRDefault="009E1E67" w:rsidP="008C716F">
      <w:pPr>
        <w:keepNext/>
        <w:tabs>
          <w:tab w:val="left" w:pos="340"/>
        </w:tabs>
        <w:suppressAutoHyphens/>
        <w:spacing w:before="120" w:after="0"/>
        <w:outlineLvl w:val="1"/>
        <w:rPr>
          <w:rFonts w:ascii="Arial" w:hAnsi="Arial" w:cs="Arial"/>
          <w:b/>
          <w:bCs/>
          <w:iCs/>
          <w:szCs w:val="28"/>
          <w:lang w:eastAsia="en-US"/>
        </w:rPr>
      </w:pPr>
    </w:p>
    <w:p w14:paraId="1667DAA6" w14:textId="61196F23" w:rsidR="008C716F" w:rsidRPr="008C716F" w:rsidRDefault="008C716F" w:rsidP="008C716F">
      <w:pPr>
        <w:keepNext/>
        <w:tabs>
          <w:tab w:val="left" w:pos="340"/>
        </w:tabs>
        <w:suppressAutoHyphens/>
        <w:spacing w:before="120" w:after="0"/>
        <w:outlineLvl w:val="1"/>
        <w:rPr>
          <w:rFonts w:ascii="Arial" w:hAnsi="Arial" w:cs="Arial"/>
          <w:b/>
          <w:bCs/>
          <w:iCs/>
          <w:szCs w:val="28"/>
          <w:lang w:eastAsia="en-US"/>
        </w:rPr>
      </w:pPr>
      <w:r w:rsidRPr="008C716F">
        <w:rPr>
          <w:rFonts w:ascii="Arial" w:hAnsi="Arial" w:cs="Arial"/>
          <w:b/>
          <w:bCs/>
          <w:iCs/>
          <w:szCs w:val="28"/>
          <w:lang w:eastAsia="en-US"/>
        </w:rPr>
        <w:t>2.2 Opfølgning på bevillings- og udgiftsudviklingen</w:t>
      </w:r>
      <w:bookmarkEnd w:id="14"/>
    </w:p>
    <w:p w14:paraId="79104DEE" w14:textId="71DE068A" w:rsidR="008C716F" w:rsidRPr="008C716F" w:rsidRDefault="008C716F" w:rsidP="008C716F">
      <w:pPr>
        <w:tabs>
          <w:tab w:val="left" w:pos="340"/>
        </w:tabs>
        <w:spacing w:after="0"/>
        <w:rPr>
          <w:lang w:eastAsia="en-US"/>
        </w:rPr>
      </w:pPr>
      <w:r w:rsidRPr="008C716F">
        <w:rPr>
          <w:i/>
          <w:lang w:eastAsia="en-US"/>
        </w:rPr>
        <w:t>Tabel 2</w:t>
      </w:r>
      <w:r w:rsidRPr="008C716F">
        <w:rPr>
          <w:lang w:eastAsia="en-US"/>
        </w:rPr>
        <w:t xml:space="preserve"> viser bevillings- og udgiftsudviklingen i løbet af året for samtlige hovedkonti under delloftet for driftsudgifter. I </w:t>
      </w:r>
      <w:r w:rsidRPr="008C716F">
        <w:rPr>
          <w:i/>
          <w:lang w:eastAsia="en-US"/>
        </w:rPr>
        <w:t>kommentarboks 3</w:t>
      </w:r>
      <w:r w:rsidRPr="008C716F">
        <w:rPr>
          <w:lang w:eastAsia="en-US"/>
        </w:rPr>
        <w:t xml:space="preserve"> gives de </w:t>
      </w:r>
      <w:r w:rsidRPr="008C716F">
        <w:rPr>
          <w:i/>
          <w:lang w:eastAsia="en-US"/>
        </w:rPr>
        <w:t>væsentligste</w:t>
      </w:r>
      <w:r w:rsidRPr="008C716F">
        <w:rPr>
          <w:lang w:eastAsia="en-US"/>
        </w:rPr>
        <w:t xml:space="preserve"> forklaringer på den samlede forskel mellem bevilling og regnskab for året på ministerområdet.</w:t>
      </w:r>
    </w:p>
    <w:p w14:paraId="018AAE88" w14:textId="77777777" w:rsidR="008C716F" w:rsidRPr="008C716F" w:rsidRDefault="008C716F" w:rsidP="008C716F">
      <w:pPr>
        <w:tabs>
          <w:tab w:val="left" w:pos="340"/>
        </w:tabs>
        <w:spacing w:before="120" w:after="120" w:line="230" w:lineRule="atLeast"/>
        <w:ind w:left="142" w:right="227"/>
        <w:rPr>
          <w:rFonts w:ascii="Arial" w:hAnsi="Arial"/>
          <w:bCs/>
          <w:i/>
          <w:color w:val="031D5C"/>
          <w:sz w:val="14"/>
          <w:szCs w:val="14"/>
          <w:lang w:eastAsia="en-US"/>
        </w:rPr>
      </w:pPr>
      <w:r w:rsidRPr="008C716F">
        <w:rPr>
          <w:rFonts w:ascii="Arial" w:hAnsi="Arial"/>
          <w:b/>
          <w:bCs/>
          <w:color w:val="031D5C"/>
          <w:sz w:val="14"/>
          <w:szCs w:val="14"/>
          <w:lang w:eastAsia="en-US"/>
        </w:rPr>
        <w:t xml:space="preserve">Tabel 2: Bevillings- og </w:t>
      </w:r>
      <w:proofErr w:type="spellStart"/>
      <w:r w:rsidRPr="008C716F">
        <w:rPr>
          <w:rFonts w:ascii="Arial" w:hAnsi="Arial"/>
          <w:b/>
          <w:bCs/>
          <w:color w:val="031D5C"/>
          <w:sz w:val="14"/>
          <w:szCs w:val="14"/>
          <w:lang w:eastAsia="en-US"/>
        </w:rPr>
        <w:t>udgiftsopfølgning</w:t>
      </w:r>
      <w:proofErr w:type="spellEnd"/>
      <w:r w:rsidRPr="008C716F">
        <w:rPr>
          <w:rFonts w:ascii="Arial" w:hAnsi="Arial"/>
          <w:b/>
          <w:bCs/>
          <w:color w:val="031D5C"/>
          <w:sz w:val="14"/>
          <w:szCs w:val="14"/>
          <w:lang w:eastAsia="en-US"/>
        </w:rPr>
        <w:t xml:space="preserve"> per hovedkonti </w:t>
      </w:r>
    </w:p>
    <w:tbl>
      <w:tblPr>
        <w:tblW w:w="7938" w:type="dxa"/>
        <w:tblBorders>
          <w:top w:val="single" w:sz="2" w:space="0" w:color="auto"/>
          <w:insideH w:val="single" w:sz="2" w:space="0" w:color="auto"/>
        </w:tblBorders>
        <w:tblLayout w:type="fixed"/>
        <w:tblCellMar>
          <w:left w:w="0" w:type="dxa"/>
          <w:right w:w="0" w:type="dxa"/>
        </w:tblCellMar>
        <w:tblLook w:val="01E0" w:firstRow="1" w:lastRow="1" w:firstColumn="1" w:lastColumn="1" w:noHBand="0" w:noVBand="0"/>
      </w:tblPr>
      <w:tblGrid>
        <w:gridCol w:w="7938"/>
      </w:tblGrid>
      <w:tr w:rsidR="008C716F" w:rsidRPr="008C716F" w14:paraId="4A3B897F" w14:textId="77777777" w:rsidTr="00265C91">
        <w:trPr>
          <w:trHeight w:val="2395"/>
        </w:trPr>
        <w:tc>
          <w:tcPr>
            <w:tcW w:w="7938" w:type="dxa"/>
            <w:tcBorders>
              <w:bottom w:val="single" w:sz="4" w:space="0" w:color="auto"/>
            </w:tcBorders>
            <w:shd w:val="clear" w:color="auto" w:fill="F9F8E0"/>
          </w:tcPr>
          <w:p w14:paraId="40564FAD" w14:textId="77777777" w:rsidR="008C716F" w:rsidRPr="008C716F" w:rsidRDefault="008C716F" w:rsidP="008C716F">
            <w:pPr>
              <w:tabs>
                <w:tab w:val="left" w:pos="0"/>
              </w:tabs>
              <w:spacing w:before="120" w:after="120" w:line="230" w:lineRule="atLeast"/>
              <w:ind w:left="142" w:right="227"/>
              <w:rPr>
                <w:rFonts w:ascii="Arial" w:hAnsi="Arial"/>
                <w:b/>
                <w:bCs/>
                <w:color w:val="031D5C"/>
                <w:sz w:val="16"/>
                <w:szCs w:val="16"/>
                <w:lang w:eastAsia="en-US"/>
              </w:rPr>
            </w:pPr>
            <w:r w:rsidRPr="008C716F">
              <w:rPr>
                <w:rFonts w:ascii="Arial" w:hAnsi="Arial"/>
                <w:b/>
                <w:bCs/>
                <w:color w:val="031D5C"/>
                <w:sz w:val="14"/>
                <w:szCs w:val="14"/>
                <w:lang w:eastAsia="en-US"/>
              </w:rPr>
              <w:t xml:space="preserve">Tabel 2: Bevillings- og </w:t>
            </w:r>
            <w:proofErr w:type="spellStart"/>
            <w:r w:rsidRPr="008C716F">
              <w:rPr>
                <w:rFonts w:ascii="Arial" w:hAnsi="Arial"/>
                <w:b/>
                <w:bCs/>
                <w:color w:val="031D5C"/>
                <w:sz w:val="14"/>
                <w:szCs w:val="14"/>
                <w:lang w:eastAsia="en-US"/>
              </w:rPr>
              <w:t>udgiftsopfølgning</w:t>
            </w:r>
            <w:proofErr w:type="spellEnd"/>
            <w:r w:rsidRPr="008C716F">
              <w:rPr>
                <w:rFonts w:ascii="Arial" w:hAnsi="Arial"/>
                <w:b/>
                <w:bCs/>
                <w:color w:val="031D5C"/>
                <w:sz w:val="14"/>
                <w:szCs w:val="14"/>
                <w:lang w:eastAsia="en-US"/>
              </w:rPr>
              <w:t xml:space="preserve"> per hovedkonti </w:t>
            </w:r>
            <w:r w:rsidRPr="008C716F">
              <w:rPr>
                <w:rFonts w:ascii="Arial" w:hAnsi="Arial"/>
                <w:bCs/>
                <w:i/>
                <w:color w:val="031D5C"/>
                <w:sz w:val="14"/>
                <w:szCs w:val="14"/>
                <w:lang w:eastAsia="en-US"/>
              </w:rPr>
              <w:t>(Trækkes fra SKS)</w:t>
            </w:r>
          </w:p>
        </w:tc>
      </w:tr>
    </w:tbl>
    <w:p w14:paraId="6916B6C9" w14:textId="77777777" w:rsidR="008C716F" w:rsidRPr="008C716F" w:rsidRDefault="008C716F" w:rsidP="008C716F">
      <w:pPr>
        <w:tabs>
          <w:tab w:val="left" w:pos="340"/>
        </w:tabs>
        <w:spacing w:after="0"/>
        <w:rPr>
          <w:lang w:eastAsia="en-US"/>
        </w:rPr>
      </w:pPr>
    </w:p>
    <w:tbl>
      <w:tblPr>
        <w:tblW w:w="7938"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7938"/>
      </w:tblGrid>
      <w:tr w:rsidR="008C716F" w:rsidRPr="008C716F" w14:paraId="2605E945" w14:textId="77777777" w:rsidTr="00265C91">
        <w:trPr>
          <w:trHeight w:val="1504"/>
        </w:trPr>
        <w:tc>
          <w:tcPr>
            <w:tcW w:w="7938" w:type="dxa"/>
            <w:tcBorders>
              <w:top w:val="single" w:sz="4" w:space="0" w:color="auto"/>
              <w:bottom w:val="single" w:sz="4" w:space="0" w:color="auto"/>
            </w:tcBorders>
            <w:shd w:val="clear" w:color="auto" w:fill="F9F8E0"/>
          </w:tcPr>
          <w:p w14:paraId="276F1B35" w14:textId="77777777" w:rsidR="008C716F" w:rsidRPr="008C716F" w:rsidRDefault="008C716F" w:rsidP="008C716F">
            <w:pPr>
              <w:tabs>
                <w:tab w:val="left" w:pos="340"/>
              </w:tabs>
              <w:spacing w:before="120" w:after="120" w:line="230" w:lineRule="atLeast"/>
              <w:ind w:left="142" w:right="227"/>
              <w:rPr>
                <w:rFonts w:ascii="Arial" w:hAnsi="Arial"/>
                <w:b/>
                <w:bCs/>
                <w:color w:val="031D5C"/>
                <w:sz w:val="14"/>
                <w:szCs w:val="14"/>
                <w:lang w:eastAsia="en-US"/>
              </w:rPr>
            </w:pPr>
            <w:r w:rsidRPr="008C716F">
              <w:rPr>
                <w:rFonts w:ascii="Arial" w:hAnsi="Arial"/>
                <w:b/>
                <w:bCs/>
                <w:color w:val="031D5C"/>
                <w:sz w:val="14"/>
                <w:szCs w:val="14"/>
                <w:lang w:eastAsia="en-US"/>
              </w:rPr>
              <w:t xml:space="preserve">Kommentarboks 3: Forklaringer på væsentligste afvigelser mellem finansårets bevilling og regnskab for året </w:t>
            </w:r>
            <w:r w:rsidRPr="008C716F">
              <w:rPr>
                <w:rFonts w:ascii="Arial" w:hAnsi="Arial"/>
                <w:bCs/>
                <w:i/>
                <w:color w:val="031D5C"/>
                <w:sz w:val="14"/>
                <w:szCs w:val="14"/>
                <w:lang w:eastAsia="en-US"/>
              </w:rPr>
              <w:t>(manuel udfyldelse)</w:t>
            </w:r>
          </w:p>
          <w:p w14:paraId="6C738017" w14:textId="77777777" w:rsidR="008C716F" w:rsidRPr="008C716F" w:rsidRDefault="008C716F" w:rsidP="008C716F">
            <w:pPr>
              <w:tabs>
                <w:tab w:val="left" w:pos="536"/>
              </w:tabs>
              <w:spacing w:after="0" w:line="210" w:lineRule="atLeast"/>
              <w:ind w:left="180" w:right="180"/>
              <w:rPr>
                <w:rFonts w:ascii="Arial" w:hAnsi="Arial" w:cs="Arial"/>
                <w:sz w:val="16"/>
                <w:szCs w:val="16"/>
                <w:lang w:eastAsia="en-US"/>
              </w:rPr>
            </w:pPr>
          </w:p>
        </w:tc>
      </w:tr>
    </w:tbl>
    <w:p w14:paraId="4BD2B9BB" w14:textId="77777777" w:rsidR="008C716F" w:rsidRPr="008C716F" w:rsidRDefault="008C716F" w:rsidP="008C716F">
      <w:pPr>
        <w:spacing w:after="0" w:line="240" w:lineRule="auto"/>
        <w:rPr>
          <w:rFonts w:ascii="Arial" w:hAnsi="Arial" w:cs="Arial"/>
          <w:bCs/>
          <w:sz w:val="26"/>
          <w:szCs w:val="32"/>
          <w:lang w:eastAsia="en-US"/>
        </w:rPr>
      </w:pPr>
      <w:r w:rsidRPr="008C716F">
        <w:rPr>
          <w:lang w:eastAsia="en-US"/>
        </w:rPr>
        <w:br w:type="page"/>
      </w:r>
    </w:p>
    <w:p w14:paraId="6E2C2794" w14:textId="45408612" w:rsidR="008C716F" w:rsidRPr="008C716F" w:rsidRDefault="008C716F" w:rsidP="008C716F">
      <w:pPr>
        <w:keepNext/>
        <w:tabs>
          <w:tab w:val="left" w:pos="340"/>
        </w:tabs>
        <w:suppressAutoHyphens/>
        <w:spacing w:after="240" w:line="320" w:lineRule="atLeast"/>
        <w:outlineLvl w:val="0"/>
        <w:rPr>
          <w:rFonts w:ascii="Arial" w:hAnsi="Arial" w:cs="Arial"/>
          <w:bCs/>
          <w:sz w:val="32"/>
          <w:szCs w:val="32"/>
          <w:lang w:eastAsia="en-US"/>
        </w:rPr>
      </w:pPr>
      <w:bookmarkStart w:id="15" w:name="_Toc127795327"/>
      <w:r w:rsidRPr="008C716F">
        <w:rPr>
          <w:rFonts w:ascii="Arial" w:hAnsi="Arial" w:cs="Arial"/>
          <w:bCs/>
          <w:sz w:val="32"/>
          <w:szCs w:val="32"/>
          <w:lang w:eastAsia="en-US"/>
        </w:rPr>
        <w:lastRenderedPageBreak/>
        <w:t>Delloft for indkomstoverførsler</w:t>
      </w:r>
      <w:bookmarkEnd w:id="15"/>
    </w:p>
    <w:tbl>
      <w:tblPr>
        <w:tblStyle w:val="Tabel-Gitter20"/>
        <w:tblW w:w="8064" w:type="dxa"/>
        <w:tblLook w:val="04A0" w:firstRow="1" w:lastRow="0" w:firstColumn="1" w:lastColumn="0" w:noHBand="0" w:noVBand="1"/>
      </w:tblPr>
      <w:tblGrid>
        <w:gridCol w:w="8064"/>
      </w:tblGrid>
      <w:tr w:rsidR="008C716F" w:rsidRPr="008C716F" w14:paraId="104BD63C" w14:textId="77777777" w:rsidTr="00265C91">
        <w:trPr>
          <w:trHeight w:val="163"/>
        </w:trPr>
        <w:tc>
          <w:tcPr>
            <w:tcW w:w="8064" w:type="dxa"/>
            <w:tcBorders>
              <w:top w:val="single" w:sz="4" w:space="0" w:color="auto"/>
              <w:left w:val="nil"/>
              <w:bottom w:val="nil"/>
              <w:right w:val="nil"/>
            </w:tcBorders>
          </w:tcPr>
          <w:p w14:paraId="2EF74124" w14:textId="77777777" w:rsidR="008C716F" w:rsidRPr="008C716F" w:rsidRDefault="008C716F" w:rsidP="008C716F">
            <w:pPr>
              <w:tabs>
                <w:tab w:val="left" w:pos="340"/>
              </w:tabs>
              <w:spacing w:line="280" w:lineRule="atLeast"/>
              <w:rPr>
                <w:rFonts w:ascii="Garamond" w:hAnsi="Garamond"/>
                <w:sz w:val="24"/>
                <w:szCs w:val="24"/>
                <w:lang w:eastAsia="en-US"/>
              </w:rPr>
            </w:pPr>
          </w:p>
          <w:p w14:paraId="5E8ADCF7" w14:textId="77777777" w:rsidR="008C716F" w:rsidRPr="008C716F" w:rsidRDefault="008C716F" w:rsidP="008C716F">
            <w:pPr>
              <w:tabs>
                <w:tab w:val="left" w:pos="340"/>
              </w:tabs>
              <w:spacing w:line="280" w:lineRule="atLeast"/>
              <w:rPr>
                <w:rFonts w:ascii="Garamond" w:hAnsi="Garamond"/>
                <w:sz w:val="24"/>
                <w:szCs w:val="24"/>
                <w:lang w:eastAsia="en-US"/>
              </w:rPr>
            </w:pPr>
          </w:p>
        </w:tc>
      </w:tr>
    </w:tbl>
    <w:p w14:paraId="486681DB" w14:textId="77777777" w:rsidR="008C716F" w:rsidRPr="008C716F" w:rsidRDefault="008C716F" w:rsidP="008C716F">
      <w:pPr>
        <w:tabs>
          <w:tab w:val="left" w:pos="340"/>
        </w:tabs>
        <w:spacing w:after="0"/>
        <w:rPr>
          <w:i/>
          <w:lang w:eastAsia="en-US"/>
        </w:rPr>
      </w:pPr>
      <w:r w:rsidRPr="008C716F">
        <w:rPr>
          <w:i/>
          <w:lang w:eastAsia="en-US"/>
        </w:rPr>
        <w:t>Bemærk: Dette kapitel er kun relevant for de ministerområder, der har bevillinger under delloftet for indkomstoverførsler.</w:t>
      </w:r>
    </w:p>
    <w:p w14:paraId="1F908208" w14:textId="77777777" w:rsidR="008C716F" w:rsidRPr="008C716F" w:rsidRDefault="008C716F" w:rsidP="008C716F">
      <w:pPr>
        <w:tabs>
          <w:tab w:val="left" w:pos="340"/>
        </w:tabs>
        <w:spacing w:after="0"/>
        <w:rPr>
          <w:i/>
          <w:lang w:eastAsia="en-US"/>
        </w:rPr>
      </w:pPr>
    </w:p>
    <w:p w14:paraId="05D92DB9" w14:textId="77777777" w:rsidR="008C716F" w:rsidRPr="008C716F" w:rsidRDefault="008C716F" w:rsidP="008C716F">
      <w:pPr>
        <w:tabs>
          <w:tab w:val="left" w:pos="340"/>
        </w:tabs>
        <w:spacing w:after="0"/>
        <w:jc w:val="both"/>
        <w:rPr>
          <w:b/>
          <w:lang w:eastAsia="en-US"/>
        </w:rPr>
      </w:pPr>
      <w:r w:rsidRPr="008C716F">
        <w:rPr>
          <w:lang w:eastAsia="en-US"/>
        </w:rPr>
        <w:t xml:space="preserve">Kapitel 3 omhandler udgiftsudviklingen for bevillinger, der ligger inden for det statslige delloft for indkomstoverførsler. Delloftet for indkomstoverførsler svarer til ministeriets bevillinger på </w:t>
      </w:r>
      <w:r w:rsidRPr="008C716F">
        <w:rPr>
          <w:b/>
          <w:lang w:eastAsia="en-US"/>
        </w:rPr>
        <w:t>budgetteringsramme 3</w:t>
      </w:r>
      <w:r w:rsidRPr="008C716F">
        <w:rPr>
          <w:lang w:eastAsia="en-US"/>
        </w:rPr>
        <w:t>.</w:t>
      </w:r>
    </w:p>
    <w:p w14:paraId="77BBCA40" w14:textId="77777777" w:rsidR="008C716F" w:rsidRPr="008C716F" w:rsidRDefault="008C716F" w:rsidP="008C716F">
      <w:pPr>
        <w:tabs>
          <w:tab w:val="left" w:pos="340"/>
        </w:tabs>
        <w:spacing w:after="0"/>
        <w:rPr>
          <w:b/>
          <w:lang w:eastAsia="en-US"/>
        </w:rPr>
      </w:pPr>
    </w:p>
    <w:p w14:paraId="7A4AF45B" w14:textId="77777777" w:rsidR="008C716F" w:rsidRPr="008C716F" w:rsidRDefault="008C716F" w:rsidP="008C716F">
      <w:pPr>
        <w:spacing w:after="0"/>
        <w:contextualSpacing/>
        <w:jc w:val="both"/>
        <w:rPr>
          <w:lang w:eastAsia="en-US"/>
        </w:rPr>
      </w:pPr>
      <w:r w:rsidRPr="008C716F">
        <w:rPr>
          <w:lang w:eastAsia="en-US"/>
        </w:rPr>
        <w:t xml:space="preserve">Den efterfølgende udgiftskontrol er ligesom den forudgående udgiftskontrol rettet mod at afklare, om eventuelle udgiftsændringer på bevillinger under delloftet er af midlertidig eller permanent karakter. </w:t>
      </w:r>
    </w:p>
    <w:p w14:paraId="288D31AF" w14:textId="77777777" w:rsidR="008C716F" w:rsidRPr="008C716F" w:rsidRDefault="008C716F" w:rsidP="008C716F">
      <w:pPr>
        <w:spacing w:after="0"/>
        <w:contextualSpacing/>
        <w:jc w:val="both"/>
        <w:rPr>
          <w:lang w:eastAsia="en-US"/>
        </w:rPr>
      </w:pPr>
    </w:p>
    <w:p w14:paraId="4BB7CC55" w14:textId="77777777" w:rsidR="008C716F" w:rsidRPr="008C716F" w:rsidRDefault="008C716F" w:rsidP="008C716F">
      <w:pPr>
        <w:numPr>
          <w:ilvl w:val="0"/>
          <w:numId w:val="50"/>
        </w:numPr>
        <w:tabs>
          <w:tab w:val="left" w:pos="340"/>
        </w:tabs>
        <w:spacing w:after="0"/>
        <w:contextualSpacing/>
        <w:jc w:val="both"/>
        <w:rPr>
          <w:lang w:eastAsia="en-US"/>
        </w:rPr>
      </w:pPr>
      <w:r w:rsidRPr="008C716F">
        <w:rPr>
          <w:lang w:eastAsia="en-US"/>
        </w:rPr>
        <w:t>Opfølgning på prognoseafvigelser og prognoseændringer.</w:t>
      </w:r>
    </w:p>
    <w:p w14:paraId="19412768" w14:textId="4F08D8E1" w:rsidR="008C716F" w:rsidRPr="008C716F" w:rsidRDefault="008C716F" w:rsidP="008C716F">
      <w:pPr>
        <w:numPr>
          <w:ilvl w:val="0"/>
          <w:numId w:val="50"/>
        </w:numPr>
        <w:tabs>
          <w:tab w:val="left" w:pos="340"/>
        </w:tabs>
        <w:spacing w:after="0"/>
        <w:contextualSpacing/>
        <w:jc w:val="both"/>
        <w:rPr>
          <w:lang w:eastAsia="en-US"/>
        </w:rPr>
      </w:pPr>
      <w:r w:rsidRPr="008C716F">
        <w:rPr>
          <w:lang w:eastAsia="en-US"/>
        </w:rPr>
        <w:t>Opfølgning på midlertidige og permanente udgiftsændringer.</w:t>
      </w:r>
    </w:p>
    <w:p w14:paraId="73917754" w14:textId="77777777" w:rsidR="008C716F" w:rsidRPr="008C716F" w:rsidRDefault="008C716F" w:rsidP="008C716F">
      <w:pPr>
        <w:keepNext/>
        <w:tabs>
          <w:tab w:val="left" w:pos="340"/>
        </w:tabs>
        <w:suppressAutoHyphens/>
        <w:spacing w:before="120" w:after="0"/>
        <w:outlineLvl w:val="1"/>
        <w:rPr>
          <w:rFonts w:ascii="Arial" w:hAnsi="Arial" w:cs="Arial"/>
          <w:b/>
          <w:bCs/>
          <w:iCs/>
          <w:szCs w:val="28"/>
          <w:lang w:eastAsia="en-US"/>
        </w:rPr>
      </w:pPr>
      <w:bookmarkStart w:id="16" w:name="_Toc127795328"/>
      <w:r w:rsidRPr="008C716F">
        <w:rPr>
          <w:rFonts w:ascii="Arial" w:hAnsi="Arial" w:cs="Arial"/>
          <w:b/>
          <w:bCs/>
          <w:iCs/>
          <w:szCs w:val="28"/>
          <w:lang w:eastAsia="en-US"/>
        </w:rPr>
        <w:t>3.1 Opfølgning på prognoseafvigelser og prognoseændringer</w:t>
      </w:r>
      <w:bookmarkEnd w:id="16"/>
      <w:r w:rsidRPr="008C716F">
        <w:rPr>
          <w:rFonts w:ascii="Arial" w:hAnsi="Arial" w:cs="Arial"/>
          <w:b/>
          <w:bCs/>
          <w:iCs/>
          <w:szCs w:val="28"/>
          <w:lang w:eastAsia="en-US"/>
        </w:rPr>
        <w:t xml:space="preserve"> </w:t>
      </w:r>
    </w:p>
    <w:p w14:paraId="2662844A" w14:textId="77777777" w:rsidR="008C716F" w:rsidRPr="008C716F" w:rsidRDefault="008C716F" w:rsidP="008C716F">
      <w:pPr>
        <w:tabs>
          <w:tab w:val="left" w:pos="340"/>
        </w:tabs>
        <w:spacing w:after="0"/>
        <w:jc w:val="both"/>
        <w:rPr>
          <w:lang w:eastAsia="en-US"/>
        </w:rPr>
      </w:pPr>
    </w:p>
    <w:p w14:paraId="5723AE99" w14:textId="62588BB0" w:rsidR="008C716F" w:rsidRPr="008C716F" w:rsidRDefault="008C716F" w:rsidP="008C716F">
      <w:pPr>
        <w:tabs>
          <w:tab w:val="left" w:pos="340"/>
        </w:tabs>
        <w:spacing w:after="0"/>
        <w:jc w:val="both"/>
        <w:rPr>
          <w:lang w:eastAsia="en-US"/>
        </w:rPr>
      </w:pPr>
      <w:r w:rsidRPr="008C716F">
        <w:rPr>
          <w:lang w:eastAsia="en-US"/>
        </w:rPr>
        <w:t>I afsnit 3.1 føl</w:t>
      </w:r>
      <w:r w:rsidR="00F37B42">
        <w:rPr>
          <w:lang w:eastAsia="en-US"/>
        </w:rPr>
        <w:t>ges der op på prognose-</w:t>
      </w:r>
      <w:r w:rsidRPr="008C716F">
        <w:rPr>
          <w:lang w:eastAsia="en-US"/>
        </w:rPr>
        <w:t xml:space="preserve"> og </w:t>
      </w:r>
      <w:r w:rsidR="00F37B42">
        <w:rPr>
          <w:lang w:eastAsia="en-US"/>
        </w:rPr>
        <w:t>udgiftsudvikling</w:t>
      </w:r>
      <w:r w:rsidRPr="008C716F">
        <w:rPr>
          <w:lang w:eastAsia="en-US"/>
        </w:rPr>
        <w:t xml:space="preserve"> i løbet af året. </w:t>
      </w:r>
    </w:p>
    <w:p w14:paraId="37505B1B" w14:textId="51718DD7" w:rsidR="008C716F" w:rsidRPr="008C716F" w:rsidRDefault="008C716F" w:rsidP="008C716F">
      <w:pPr>
        <w:spacing w:after="0" w:line="240" w:lineRule="auto"/>
        <w:rPr>
          <w:lang w:eastAsia="en-US"/>
        </w:rPr>
      </w:pPr>
    </w:p>
    <w:p w14:paraId="20C3EECE" w14:textId="77777777" w:rsidR="008C716F" w:rsidRPr="008C716F" w:rsidRDefault="008C716F" w:rsidP="008C716F">
      <w:pPr>
        <w:tabs>
          <w:tab w:val="left" w:pos="340"/>
        </w:tabs>
        <w:spacing w:after="0"/>
        <w:jc w:val="both"/>
        <w:rPr>
          <w:rFonts w:cs="Arial"/>
          <w:i/>
          <w:szCs w:val="14"/>
          <w:lang w:eastAsia="en-US"/>
        </w:rPr>
      </w:pPr>
      <w:r w:rsidRPr="008C716F">
        <w:rPr>
          <w:lang w:eastAsia="en-US"/>
        </w:rPr>
        <w:t xml:space="preserve">I </w:t>
      </w:r>
      <w:r w:rsidRPr="008C716F">
        <w:rPr>
          <w:i/>
          <w:lang w:eastAsia="en-US"/>
        </w:rPr>
        <w:t>kommentarboks 4</w:t>
      </w:r>
      <w:r w:rsidRPr="008C716F">
        <w:rPr>
          <w:lang w:eastAsia="en-US"/>
        </w:rPr>
        <w:t xml:space="preserve"> redegøres for baggrunden for den forventede og faktiske prognose- og udgiftsudvikling i det foregående finansår.</w:t>
      </w:r>
    </w:p>
    <w:p w14:paraId="17AD2011" w14:textId="77777777" w:rsidR="008C716F" w:rsidRPr="008C716F" w:rsidRDefault="008C716F" w:rsidP="008C716F">
      <w:pPr>
        <w:tabs>
          <w:tab w:val="left" w:pos="340"/>
        </w:tabs>
        <w:spacing w:after="0"/>
        <w:jc w:val="both"/>
        <w:rPr>
          <w:lang w:eastAsia="en-US"/>
        </w:rPr>
      </w:pPr>
    </w:p>
    <w:tbl>
      <w:tblPr>
        <w:tblW w:w="7938"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7938"/>
      </w:tblGrid>
      <w:tr w:rsidR="008C716F" w:rsidRPr="008C716F" w14:paraId="2A7C3571" w14:textId="77777777" w:rsidTr="00265C91">
        <w:trPr>
          <w:trHeight w:val="1521"/>
        </w:trPr>
        <w:tc>
          <w:tcPr>
            <w:tcW w:w="7938" w:type="dxa"/>
            <w:tcBorders>
              <w:top w:val="single" w:sz="4" w:space="0" w:color="auto"/>
              <w:bottom w:val="single" w:sz="4" w:space="0" w:color="auto"/>
            </w:tcBorders>
            <w:shd w:val="clear" w:color="auto" w:fill="F9F8E0"/>
          </w:tcPr>
          <w:p w14:paraId="67B3EDBC" w14:textId="77777777" w:rsidR="008C716F" w:rsidRPr="008C716F" w:rsidRDefault="008C716F" w:rsidP="008C716F">
            <w:pPr>
              <w:tabs>
                <w:tab w:val="left" w:pos="340"/>
              </w:tabs>
              <w:spacing w:before="120" w:after="120" w:line="230" w:lineRule="atLeast"/>
              <w:ind w:left="142" w:right="227"/>
              <w:rPr>
                <w:rFonts w:ascii="Arial" w:hAnsi="Arial"/>
                <w:b/>
                <w:bCs/>
                <w:color w:val="031D5C"/>
                <w:sz w:val="15"/>
                <w:lang w:eastAsia="en-US"/>
              </w:rPr>
            </w:pPr>
            <w:r w:rsidRPr="008C716F">
              <w:rPr>
                <w:rFonts w:ascii="Arial" w:hAnsi="Arial"/>
                <w:b/>
                <w:bCs/>
                <w:color w:val="031D5C"/>
                <w:sz w:val="14"/>
                <w:szCs w:val="14"/>
                <w:lang w:eastAsia="en-US"/>
              </w:rPr>
              <w:t xml:space="preserve">Kommentarboks 4: Prognose- og udgiftsudvikling for året </w:t>
            </w:r>
            <w:r w:rsidRPr="008C716F">
              <w:rPr>
                <w:rFonts w:ascii="Arial" w:hAnsi="Arial"/>
                <w:bCs/>
                <w:i/>
                <w:color w:val="031D5C"/>
                <w:sz w:val="14"/>
                <w:szCs w:val="14"/>
                <w:lang w:eastAsia="en-US"/>
              </w:rPr>
              <w:t>(Skabelon - udfyldes manuelt)</w:t>
            </w:r>
          </w:p>
          <w:p w14:paraId="7CB44306" w14:textId="77777777" w:rsidR="008C716F" w:rsidRPr="008C716F" w:rsidRDefault="008C716F" w:rsidP="008C716F">
            <w:pPr>
              <w:tabs>
                <w:tab w:val="left" w:pos="142"/>
              </w:tabs>
              <w:spacing w:after="0" w:line="210" w:lineRule="atLeast"/>
              <w:ind w:left="181" w:right="181"/>
              <w:jc w:val="both"/>
              <w:rPr>
                <w:rFonts w:ascii="Arial" w:hAnsi="Arial"/>
                <w:sz w:val="16"/>
                <w:szCs w:val="16"/>
                <w:lang w:eastAsia="en-US"/>
              </w:rPr>
            </w:pPr>
          </w:p>
        </w:tc>
      </w:tr>
    </w:tbl>
    <w:p w14:paraId="7A1AF80E" w14:textId="77777777" w:rsidR="008C716F" w:rsidRPr="008C716F" w:rsidRDefault="008C716F" w:rsidP="008C716F">
      <w:pPr>
        <w:tabs>
          <w:tab w:val="left" w:pos="340"/>
        </w:tabs>
        <w:spacing w:after="0"/>
        <w:rPr>
          <w:lang w:eastAsia="en-US"/>
        </w:rPr>
      </w:pPr>
    </w:p>
    <w:p w14:paraId="77AB2047" w14:textId="77777777" w:rsidR="008C716F" w:rsidRPr="008C716F" w:rsidRDefault="008C716F" w:rsidP="008C716F">
      <w:pPr>
        <w:keepNext/>
        <w:tabs>
          <w:tab w:val="left" w:pos="340"/>
        </w:tabs>
        <w:suppressAutoHyphens/>
        <w:spacing w:before="120" w:after="0"/>
        <w:outlineLvl w:val="1"/>
        <w:rPr>
          <w:rFonts w:ascii="Arial" w:hAnsi="Arial" w:cs="Arial"/>
          <w:b/>
          <w:bCs/>
          <w:iCs/>
          <w:szCs w:val="28"/>
          <w:lang w:eastAsia="en-US"/>
        </w:rPr>
      </w:pPr>
      <w:bookmarkStart w:id="17" w:name="_Toc127795329"/>
      <w:r w:rsidRPr="008C716F">
        <w:rPr>
          <w:rFonts w:ascii="Arial" w:hAnsi="Arial" w:cs="Arial"/>
          <w:b/>
          <w:bCs/>
          <w:iCs/>
          <w:szCs w:val="28"/>
          <w:lang w:eastAsia="en-US"/>
        </w:rPr>
        <w:t>3.2 Opfølgning på midlertidige og permanente afvigelser</w:t>
      </w:r>
      <w:bookmarkEnd w:id="17"/>
    </w:p>
    <w:p w14:paraId="7B0232E9" w14:textId="77777777" w:rsidR="008C716F" w:rsidRPr="008C716F" w:rsidRDefault="008C716F" w:rsidP="008C716F">
      <w:pPr>
        <w:tabs>
          <w:tab w:val="left" w:pos="340"/>
        </w:tabs>
        <w:spacing w:after="0"/>
        <w:rPr>
          <w:i/>
          <w:lang w:eastAsia="en-US"/>
        </w:rPr>
      </w:pPr>
      <w:r w:rsidRPr="008C716F">
        <w:rPr>
          <w:i/>
          <w:lang w:eastAsia="en-US"/>
        </w:rPr>
        <w:t>I dette afsnit anvendes tabel 3 og 4 i SKS samt skabelonen i afsnittet.</w:t>
      </w:r>
    </w:p>
    <w:p w14:paraId="1E67FCDF" w14:textId="77777777" w:rsidR="008C716F" w:rsidRPr="008C716F" w:rsidRDefault="008C716F" w:rsidP="008C716F">
      <w:pPr>
        <w:tabs>
          <w:tab w:val="left" w:pos="340"/>
        </w:tabs>
        <w:spacing w:after="0"/>
        <w:jc w:val="both"/>
        <w:rPr>
          <w:lang w:eastAsia="en-US"/>
        </w:rPr>
      </w:pPr>
    </w:p>
    <w:p w14:paraId="165CC3F7" w14:textId="77777777" w:rsidR="008C716F" w:rsidRPr="008C716F" w:rsidRDefault="008C716F" w:rsidP="008C716F">
      <w:pPr>
        <w:tabs>
          <w:tab w:val="left" w:pos="340"/>
        </w:tabs>
        <w:spacing w:after="0"/>
        <w:jc w:val="both"/>
        <w:rPr>
          <w:lang w:eastAsia="en-US"/>
        </w:rPr>
      </w:pPr>
      <w:r w:rsidRPr="008C716F">
        <w:rPr>
          <w:lang w:eastAsia="en-US"/>
        </w:rPr>
        <w:t xml:space="preserve">I afsnit 3.2 følges der op på karakteren af de underliggende afvigelser under delloftet for indkomstoverførsler. Dette gøres med udgangspunkt i </w:t>
      </w:r>
      <w:r w:rsidRPr="008C716F">
        <w:rPr>
          <w:i/>
          <w:lang w:eastAsia="en-US"/>
        </w:rPr>
        <w:t xml:space="preserve">tabel 3, </w:t>
      </w:r>
      <w:r w:rsidRPr="008C716F">
        <w:rPr>
          <w:lang w:eastAsia="en-US"/>
        </w:rPr>
        <w:t>der angiver,</w:t>
      </w:r>
      <w:r w:rsidRPr="008C716F">
        <w:rPr>
          <w:i/>
          <w:lang w:eastAsia="en-US"/>
        </w:rPr>
        <w:t xml:space="preserve"> </w:t>
      </w:r>
      <w:r w:rsidRPr="008C716F">
        <w:rPr>
          <w:lang w:eastAsia="en-US"/>
        </w:rPr>
        <w:t>hvor</w:t>
      </w:r>
      <w:r w:rsidRPr="008C716F">
        <w:rPr>
          <w:i/>
          <w:lang w:eastAsia="en-US"/>
        </w:rPr>
        <w:t xml:space="preserve"> </w:t>
      </w:r>
      <w:r w:rsidRPr="008C716F">
        <w:rPr>
          <w:lang w:eastAsia="en-US"/>
        </w:rPr>
        <w:t xml:space="preserve">stor en andel af den samlede afvigelse mellem bevilling og regnskab, der skyldes henholdsvis permanente og midlertidige udgiftsændringer, og </w:t>
      </w:r>
      <w:r w:rsidRPr="008C716F">
        <w:rPr>
          <w:i/>
          <w:lang w:eastAsia="en-US"/>
        </w:rPr>
        <w:t>tabel 4</w:t>
      </w:r>
      <w:r w:rsidRPr="008C716F">
        <w:rPr>
          <w:lang w:eastAsia="en-US"/>
        </w:rPr>
        <w:t xml:space="preserve">, der sammenholder det aktuelle skøn for de permanente udgiftsændringer med skønnet ved </w:t>
      </w:r>
      <w:proofErr w:type="spellStart"/>
      <w:r w:rsidRPr="008C716F">
        <w:rPr>
          <w:lang w:eastAsia="en-US"/>
        </w:rPr>
        <w:t>udgiftsopfølgning</w:t>
      </w:r>
      <w:proofErr w:type="spellEnd"/>
      <w:r w:rsidRPr="008C716F">
        <w:rPr>
          <w:lang w:eastAsia="en-US"/>
        </w:rPr>
        <w:t xml:space="preserve"> 3. </w:t>
      </w:r>
    </w:p>
    <w:p w14:paraId="7FD6A31C" w14:textId="77777777" w:rsidR="008C716F" w:rsidRPr="008C716F" w:rsidRDefault="008C716F" w:rsidP="008C716F">
      <w:pPr>
        <w:tabs>
          <w:tab w:val="left" w:pos="340"/>
        </w:tabs>
        <w:spacing w:after="0"/>
        <w:jc w:val="both"/>
        <w:rPr>
          <w:lang w:eastAsia="en-US"/>
        </w:rPr>
      </w:pPr>
    </w:p>
    <w:p w14:paraId="683C54D7" w14:textId="77777777" w:rsidR="008C716F" w:rsidRPr="008C716F" w:rsidRDefault="008C716F" w:rsidP="008C716F">
      <w:pPr>
        <w:tabs>
          <w:tab w:val="left" w:pos="340"/>
        </w:tabs>
        <w:spacing w:after="0"/>
        <w:jc w:val="both"/>
        <w:rPr>
          <w:sz w:val="14"/>
          <w:szCs w:val="14"/>
          <w:lang w:eastAsia="en-US"/>
        </w:rPr>
      </w:pPr>
      <w:r w:rsidRPr="008C716F">
        <w:rPr>
          <w:lang w:eastAsia="en-US"/>
        </w:rPr>
        <w:t xml:space="preserve">Opfølgningen i </w:t>
      </w:r>
      <w:r w:rsidRPr="008C716F">
        <w:rPr>
          <w:i/>
          <w:lang w:eastAsia="en-US"/>
        </w:rPr>
        <w:t>tabel 4</w:t>
      </w:r>
      <w:r w:rsidRPr="008C716F">
        <w:rPr>
          <w:lang w:eastAsia="en-US"/>
        </w:rPr>
        <w:t xml:space="preserve"> skal give et indledende billede af, om der også kan forventes permanente afvigelser forbundet med det nye års (</w:t>
      </w:r>
      <w:proofErr w:type="spellStart"/>
      <w:r w:rsidRPr="008C716F">
        <w:rPr>
          <w:lang w:eastAsia="en-US"/>
        </w:rPr>
        <w:t>f-årets</w:t>
      </w:r>
      <w:proofErr w:type="spellEnd"/>
      <w:r w:rsidRPr="008C716F">
        <w:rPr>
          <w:lang w:eastAsia="en-US"/>
        </w:rPr>
        <w:t xml:space="preserve">) budgettering. Udviklingen i skønnet for de permanente udgiftsændringer siden forrige </w:t>
      </w:r>
      <w:proofErr w:type="spellStart"/>
      <w:r w:rsidRPr="008C716F">
        <w:rPr>
          <w:lang w:eastAsia="en-US"/>
        </w:rPr>
        <w:t>udgiftsopfølgning</w:t>
      </w:r>
      <w:proofErr w:type="spellEnd"/>
      <w:r w:rsidRPr="008C716F">
        <w:rPr>
          <w:lang w:eastAsia="en-US"/>
        </w:rPr>
        <w:t xml:space="preserve"> i forlængelse af ændringsforslagene er således en umiddelbar indikator på, om forudsætningerne for det nye års finanslovsbudgettering er retvisende.</w:t>
      </w:r>
    </w:p>
    <w:p w14:paraId="6D8FBD0E" w14:textId="77777777" w:rsidR="008C716F" w:rsidRPr="008C716F" w:rsidRDefault="008C716F" w:rsidP="008C716F">
      <w:pPr>
        <w:tabs>
          <w:tab w:val="left" w:pos="340"/>
        </w:tabs>
        <w:spacing w:after="0"/>
        <w:rPr>
          <w:lang w:eastAsia="en-US"/>
        </w:rPr>
      </w:pPr>
    </w:p>
    <w:tbl>
      <w:tblPr>
        <w:tblW w:w="7880" w:type="dxa"/>
        <w:tblBorders>
          <w:top w:val="single" w:sz="2" w:space="0" w:color="auto"/>
          <w:bottom w:val="single" w:sz="4" w:space="0" w:color="auto"/>
        </w:tblBorders>
        <w:tblLayout w:type="fixed"/>
        <w:tblCellMar>
          <w:left w:w="0" w:type="dxa"/>
          <w:right w:w="0" w:type="dxa"/>
        </w:tblCellMar>
        <w:tblLook w:val="01E0" w:firstRow="1" w:lastRow="1" w:firstColumn="1" w:lastColumn="1" w:noHBand="0" w:noVBand="0"/>
      </w:tblPr>
      <w:tblGrid>
        <w:gridCol w:w="7880"/>
      </w:tblGrid>
      <w:tr w:rsidR="008C716F" w:rsidRPr="008C716F" w14:paraId="186AD417" w14:textId="77777777" w:rsidTr="00A87C3B">
        <w:trPr>
          <w:trHeight w:val="2268"/>
        </w:trPr>
        <w:tc>
          <w:tcPr>
            <w:tcW w:w="7880" w:type="dxa"/>
            <w:tcBorders>
              <w:top w:val="single" w:sz="2" w:space="0" w:color="auto"/>
              <w:bottom w:val="single" w:sz="4" w:space="0" w:color="auto"/>
            </w:tcBorders>
            <w:shd w:val="clear" w:color="auto" w:fill="F9F8E0"/>
          </w:tcPr>
          <w:p w14:paraId="3E54B314" w14:textId="77777777" w:rsidR="008C716F" w:rsidRPr="008C716F" w:rsidRDefault="008C716F" w:rsidP="008C716F">
            <w:pPr>
              <w:spacing w:before="120" w:after="120" w:line="230" w:lineRule="atLeast"/>
              <w:ind w:left="210" w:right="161"/>
              <w:rPr>
                <w:rFonts w:ascii="Arial" w:hAnsi="Arial"/>
                <w:b/>
                <w:bCs/>
                <w:color w:val="031D5C"/>
                <w:sz w:val="14"/>
                <w:szCs w:val="14"/>
                <w:lang w:eastAsia="en-US"/>
              </w:rPr>
            </w:pPr>
            <w:r w:rsidRPr="008C716F">
              <w:rPr>
                <w:rFonts w:ascii="Arial" w:hAnsi="Arial"/>
                <w:b/>
                <w:bCs/>
                <w:color w:val="031D5C"/>
                <w:sz w:val="14"/>
                <w:szCs w:val="14"/>
                <w:lang w:eastAsia="en-US"/>
              </w:rPr>
              <w:t>Tabel 3: Opfølgning på midlertidige og permanente afvigelser</w:t>
            </w:r>
            <w:r w:rsidRPr="008C716F">
              <w:rPr>
                <w:rFonts w:ascii="Arial" w:hAnsi="Arial"/>
                <w:bCs/>
                <w:color w:val="031D5C"/>
                <w:sz w:val="14"/>
                <w:szCs w:val="14"/>
                <w:lang w:eastAsia="en-US"/>
              </w:rPr>
              <w:t xml:space="preserve"> </w:t>
            </w:r>
            <w:r w:rsidRPr="008C716F">
              <w:rPr>
                <w:rFonts w:ascii="Arial" w:hAnsi="Arial"/>
                <w:bCs/>
                <w:i/>
                <w:color w:val="031D5C"/>
                <w:sz w:val="14"/>
                <w:szCs w:val="14"/>
                <w:lang w:eastAsia="en-US"/>
              </w:rPr>
              <w:t>(Trækkes fra SKS - delvis manuel udfyldelse)</w:t>
            </w:r>
            <w:r w:rsidRPr="008C716F">
              <w:rPr>
                <w:rFonts w:ascii="Arial" w:hAnsi="Arial"/>
                <w:bCs/>
                <w:color w:val="031D5C"/>
                <w:sz w:val="14"/>
                <w:szCs w:val="14"/>
                <w:lang w:eastAsia="en-US"/>
              </w:rPr>
              <w:t xml:space="preserve"> </w:t>
            </w:r>
          </w:p>
          <w:p w14:paraId="5266DCCF" w14:textId="77777777" w:rsidR="008C716F" w:rsidRPr="008C716F" w:rsidRDefault="008C716F" w:rsidP="008C716F">
            <w:pPr>
              <w:tabs>
                <w:tab w:val="left" w:pos="340"/>
              </w:tabs>
              <w:spacing w:before="120" w:after="120"/>
              <w:rPr>
                <w:lang w:eastAsia="en-US"/>
              </w:rPr>
            </w:pPr>
          </w:p>
          <w:p w14:paraId="4F31C32C" w14:textId="77777777" w:rsidR="008C716F" w:rsidRPr="008C716F" w:rsidRDefault="008C716F" w:rsidP="008C716F">
            <w:pPr>
              <w:spacing w:before="120" w:after="120" w:line="230" w:lineRule="atLeast"/>
              <w:ind w:left="210" w:right="161"/>
              <w:rPr>
                <w:rFonts w:ascii="Arial" w:hAnsi="Arial"/>
                <w:b/>
                <w:bCs/>
                <w:color w:val="031D5C"/>
                <w:sz w:val="14"/>
                <w:szCs w:val="14"/>
                <w:lang w:eastAsia="en-US"/>
              </w:rPr>
            </w:pPr>
          </w:p>
          <w:p w14:paraId="43193DE2" w14:textId="77777777" w:rsidR="008C716F" w:rsidRPr="008C716F" w:rsidRDefault="008C716F" w:rsidP="008C716F">
            <w:pPr>
              <w:tabs>
                <w:tab w:val="left" w:pos="340"/>
              </w:tabs>
              <w:spacing w:after="0"/>
              <w:rPr>
                <w:lang w:eastAsia="en-US"/>
              </w:rPr>
            </w:pPr>
          </w:p>
          <w:p w14:paraId="6EF3C21D" w14:textId="18DA7D4C" w:rsidR="008C716F" w:rsidRPr="008C716F" w:rsidRDefault="008C716F" w:rsidP="00A87C3B">
            <w:pPr>
              <w:spacing w:before="120" w:after="120" w:line="230" w:lineRule="atLeast"/>
              <w:ind w:right="161"/>
              <w:rPr>
                <w:rFonts w:ascii="Arial" w:hAnsi="Arial"/>
                <w:sz w:val="16"/>
                <w:szCs w:val="16"/>
                <w:lang w:eastAsia="en-US"/>
              </w:rPr>
            </w:pPr>
          </w:p>
        </w:tc>
      </w:tr>
    </w:tbl>
    <w:p w14:paraId="39399FD6" w14:textId="7A197B79" w:rsidR="008C716F" w:rsidRDefault="008C716F" w:rsidP="008C716F">
      <w:pPr>
        <w:tabs>
          <w:tab w:val="left" w:pos="340"/>
        </w:tabs>
        <w:spacing w:after="0"/>
        <w:jc w:val="both"/>
        <w:rPr>
          <w:lang w:eastAsia="en-US"/>
        </w:rPr>
      </w:pPr>
    </w:p>
    <w:tbl>
      <w:tblPr>
        <w:tblpPr w:leftFromText="142" w:rightFromText="142" w:vertAnchor="text" w:horzAnchor="margin" w:tblpX="1" w:tblpY="1"/>
        <w:tblOverlap w:val="never"/>
        <w:tblW w:w="7849" w:type="dxa"/>
        <w:tblBorders>
          <w:top w:val="single" w:sz="2" w:space="0" w:color="auto"/>
          <w:insideH w:val="single" w:sz="2" w:space="0" w:color="auto"/>
        </w:tblBorders>
        <w:shd w:val="clear" w:color="auto" w:fill="F9F8E0"/>
        <w:tblLayout w:type="fixed"/>
        <w:tblCellMar>
          <w:left w:w="0" w:type="dxa"/>
          <w:right w:w="0" w:type="dxa"/>
        </w:tblCellMar>
        <w:tblLook w:val="01E0" w:firstRow="1" w:lastRow="1" w:firstColumn="1" w:lastColumn="1" w:noHBand="0" w:noVBand="0"/>
      </w:tblPr>
      <w:tblGrid>
        <w:gridCol w:w="7849"/>
      </w:tblGrid>
      <w:tr w:rsidR="00A87C3B" w:rsidRPr="00A87C3B" w14:paraId="458793CB" w14:textId="77777777" w:rsidTr="005C7023">
        <w:trPr>
          <w:trHeight w:val="1888"/>
        </w:trPr>
        <w:tc>
          <w:tcPr>
            <w:tcW w:w="7849" w:type="dxa"/>
            <w:tcBorders>
              <w:top w:val="single" w:sz="4" w:space="0" w:color="auto"/>
              <w:bottom w:val="single" w:sz="2" w:space="0" w:color="auto"/>
            </w:tcBorders>
            <w:shd w:val="clear" w:color="auto" w:fill="F9F8E0"/>
          </w:tcPr>
          <w:p w14:paraId="68D53C22" w14:textId="77777777" w:rsidR="00A87C3B" w:rsidRPr="00A87C3B" w:rsidRDefault="00A87C3B" w:rsidP="00A87C3B">
            <w:pPr>
              <w:spacing w:before="120" w:after="120" w:line="230" w:lineRule="atLeast"/>
              <w:ind w:left="142" w:right="159"/>
              <w:rPr>
                <w:rFonts w:ascii="Arial" w:hAnsi="Arial"/>
                <w:b/>
                <w:bCs/>
                <w:color w:val="002661"/>
                <w:sz w:val="14"/>
                <w:szCs w:val="14"/>
              </w:rPr>
            </w:pPr>
            <w:r w:rsidRPr="00A87C3B">
              <w:rPr>
                <w:rFonts w:ascii="Arial" w:hAnsi="Arial"/>
                <w:b/>
                <w:bCs/>
                <w:color w:val="002661"/>
                <w:sz w:val="14"/>
                <w:szCs w:val="14"/>
              </w:rPr>
              <w:t xml:space="preserve">Tabel 4: Opfølgning på udviklingen i permanente afvigelser </w:t>
            </w:r>
            <w:r w:rsidRPr="00A87C3B">
              <w:rPr>
                <w:rFonts w:ascii="Arial" w:hAnsi="Arial"/>
                <w:bCs/>
                <w:i/>
                <w:color w:val="002661"/>
                <w:sz w:val="14"/>
                <w:szCs w:val="14"/>
              </w:rPr>
              <w:t>(Skabelon - udfyldes manuelt)</w:t>
            </w:r>
          </w:p>
          <w:tbl>
            <w:tblPr>
              <w:tblpPr w:leftFromText="180" w:rightFromText="180" w:vertAnchor="text" w:tblpX="227" w:tblpY="1"/>
              <w:tblOverlap w:val="never"/>
              <w:tblW w:w="7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4"/>
              <w:gridCol w:w="2002"/>
              <w:gridCol w:w="2438"/>
            </w:tblGrid>
            <w:tr w:rsidR="00A87C3B" w:rsidRPr="00A87C3B" w14:paraId="7EC22F3C" w14:textId="77777777" w:rsidTr="005C7023">
              <w:trPr>
                <w:trHeight w:val="286"/>
              </w:trPr>
              <w:tc>
                <w:tcPr>
                  <w:tcW w:w="2159" w:type="pct"/>
                  <w:tcBorders>
                    <w:top w:val="single" w:sz="4" w:space="0" w:color="auto"/>
                    <w:left w:val="nil"/>
                  </w:tcBorders>
                  <w:vAlign w:val="center"/>
                </w:tcPr>
                <w:p w14:paraId="5770C5D5" w14:textId="77777777" w:rsidR="00A87C3B" w:rsidRPr="00A87C3B" w:rsidRDefault="00A87C3B" w:rsidP="00A87C3B">
                  <w:pPr>
                    <w:spacing w:after="0" w:line="220" w:lineRule="atLeast"/>
                    <w:rPr>
                      <w:rFonts w:ascii="Arial" w:hAnsi="Arial"/>
                      <w:sz w:val="14"/>
                      <w:szCs w:val="14"/>
                    </w:rPr>
                  </w:pPr>
                  <w:r w:rsidRPr="00A87C3B">
                    <w:rPr>
                      <w:rFonts w:ascii="Arial" w:hAnsi="Arial"/>
                      <w:sz w:val="14"/>
                      <w:szCs w:val="14"/>
                    </w:rPr>
                    <w:t>Mio. kr.</w:t>
                  </w:r>
                </w:p>
              </w:tc>
              <w:tc>
                <w:tcPr>
                  <w:tcW w:w="1281" w:type="pct"/>
                  <w:tcBorders>
                    <w:top w:val="single" w:sz="4" w:space="0" w:color="auto"/>
                  </w:tcBorders>
                  <w:vAlign w:val="center"/>
                </w:tcPr>
                <w:p w14:paraId="1C626249" w14:textId="77777777" w:rsidR="00A87C3B" w:rsidRPr="00A87C3B" w:rsidRDefault="00A87C3B" w:rsidP="00A87C3B">
                  <w:pPr>
                    <w:spacing w:after="0" w:line="220" w:lineRule="atLeast"/>
                    <w:jc w:val="center"/>
                    <w:rPr>
                      <w:rFonts w:ascii="Arial" w:hAnsi="Arial"/>
                      <w:sz w:val="14"/>
                      <w:szCs w:val="14"/>
                    </w:rPr>
                  </w:pPr>
                  <w:r w:rsidRPr="00A87C3B">
                    <w:rPr>
                      <w:rFonts w:ascii="Arial" w:hAnsi="Arial"/>
                      <w:sz w:val="14"/>
                      <w:szCs w:val="14"/>
                    </w:rPr>
                    <w:t>Statslige udgifter</w:t>
                  </w:r>
                </w:p>
              </w:tc>
              <w:tc>
                <w:tcPr>
                  <w:tcW w:w="1560" w:type="pct"/>
                  <w:tcBorders>
                    <w:top w:val="single" w:sz="4" w:space="0" w:color="auto"/>
                    <w:right w:val="nil"/>
                  </w:tcBorders>
                  <w:vAlign w:val="center"/>
                </w:tcPr>
                <w:p w14:paraId="05613F33" w14:textId="77777777" w:rsidR="00A87C3B" w:rsidRPr="00A87C3B" w:rsidRDefault="00A87C3B" w:rsidP="00A87C3B">
                  <w:pPr>
                    <w:spacing w:after="0" w:line="220" w:lineRule="atLeast"/>
                    <w:jc w:val="center"/>
                    <w:rPr>
                      <w:rFonts w:ascii="Arial" w:hAnsi="Arial"/>
                      <w:sz w:val="14"/>
                      <w:szCs w:val="14"/>
                    </w:rPr>
                  </w:pPr>
                  <w:r w:rsidRPr="00A87C3B">
                    <w:rPr>
                      <w:rFonts w:ascii="Arial" w:hAnsi="Arial"/>
                      <w:sz w:val="14"/>
                      <w:szCs w:val="14"/>
                    </w:rPr>
                    <w:t>Samlede offentlige udgifter</w:t>
                  </w:r>
                </w:p>
              </w:tc>
            </w:tr>
            <w:tr w:rsidR="00A87C3B" w:rsidRPr="00A87C3B" w14:paraId="18E91659" w14:textId="77777777" w:rsidTr="005C7023">
              <w:trPr>
                <w:trHeight w:val="286"/>
              </w:trPr>
              <w:tc>
                <w:tcPr>
                  <w:tcW w:w="2159" w:type="pct"/>
                  <w:tcBorders>
                    <w:left w:val="nil"/>
                  </w:tcBorders>
                  <w:vAlign w:val="center"/>
                </w:tcPr>
                <w:p w14:paraId="7A9B1B56" w14:textId="77777777" w:rsidR="00A87C3B" w:rsidRPr="00A87C3B" w:rsidRDefault="00A87C3B" w:rsidP="00A87C3B">
                  <w:pPr>
                    <w:spacing w:after="0" w:line="200" w:lineRule="atLeast"/>
                    <w:rPr>
                      <w:rFonts w:ascii="Arial" w:hAnsi="Arial"/>
                      <w:sz w:val="14"/>
                      <w:szCs w:val="14"/>
                    </w:rPr>
                  </w:pPr>
                  <w:r w:rsidRPr="00A87C3B">
                    <w:rPr>
                      <w:rFonts w:ascii="Arial" w:hAnsi="Arial"/>
                      <w:sz w:val="14"/>
                      <w:szCs w:val="14"/>
                    </w:rPr>
                    <w:t>Permanente udgiftsændringer ved UO3</w:t>
                  </w:r>
                </w:p>
              </w:tc>
              <w:tc>
                <w:tcPr>
                  <w:tcW w:w="1281" w:type="pct"/>
                  <w:vAlign w:val="center"/>
                </w:tcPr>
                <w:p w14:paraId="2B74ACE7" w14:textId="12B6A0E6" w:rsidR="00A87C3B" w:rsidRPr="00A87C3B" w:rsidRDefault="00A87C3B" w:rsidP="00A87C3B">
                  <w:pPr>
                    <w:tabs>
                      <w:tab w:val="left" w:pos="340"/>
                    </w:tabs>
                    <w:spacing w:after="0" w:line="150" w:lineRule="atLeast"/>
                    <w:ind w:left="57" w:right="57"/>
                    <w:jc w:val="right"/>
                    <w:rPr>
                      <w:rFonts w:ascii="Arial" w:hAnsi="Arial"/>
                      <w:sz w:val="14"/>
                      <w:szCs w:val="14"/>
                      <w:lang w:eastAsia="en-US"/>
                    </w:rPr>
                  </w:pPr>
                </w:p>
              </w:tc>
              <w:tc>
                <w:tcPr>
                  <w:tcW w:w="1560" w:type="pct"/>
                  <w:tcBorders>
                    <w:right w:val="nil"/>
                  </w:tcBorders>
                  <w:vAlign w:val="center"/>
                </w:tcPr>
                <w:p w14:paraId="3619DABB" w14:textId="383E2B31" w:rsidR="00A87C3B" w:rsidRPr="00A87C3B" w:rsidRDefault="00A87C3B" w:rsidP="00A87C3B">
                  <w:pPr>
                    <w:tabs>
                      <w:tab w:val="left" w:pos="340"/>
                    </w:tabs>
                    <w:spacing w:after="0" w:line="150" w:lineRule="atLeast"/>
                    <w:ind w:left="57" w:right="57"/>
                    <w:jc w:val="right"/>
                    <w:rPr>
                      <w:rFonts w:ascii="Arial" w:hAnsi="Arial"/>
                      <w:sz w:val="14"/>
                      <w:szCs w:val="14"/>
                      <w:lang w:eastAsia="en-US"/>
                    </w:rPr>
                  </w:pPr>
                </w:p>
              </w:tc>
            </w:tr>
            <w:tr w:rsidR="00A87C3B" w:rsidRPr="00A87C3B" w14:paraId="7CD5CCDA" w14:textId="77777777" w:rsidTr="005C7023">
              <w:trPr>
                <w:trHeight w:val="286"/>
              </w:trPr>
              <w:tc>
                <w:tcPr>
                  <w:tcW w:w="2159" w:type="pct"/>
                  <w:tcBorders>
                    <w:left w:val="nil"/>
                  </w:tcBorders>
                  <w:vAlign w:val="center"/>
                </w:tcPr>
                <w:p w14:paraId="410B02B7" w14:textId="77777777" w:rsidR="00A87C3B" w:rsidRPr="00A87C3B" w:rsidRDefault="00A87C3B" w:rsidP="00A87C3B">
                  <w:pPr>
                    <w:spacing w:after="0" w:line="200" w:lineRule="atLeast"/>
                    <w:rPr>
                      <w:rFonts w:ascii="Arial" w:hAnsi="Arial"/>
                      <w:sz w:val="14"/>
                      <w:szCs w:val="14"/>
                    </w:rPr>
                  </w:pPr>
                  <w:r w:rsidRPr="00A87C3B">
                    <w:rPr>
                      <w:rFonts w:ascii="Arial" w:hAnsi="Arial"/>
                      <w:sz w:val="14"/>
                      <w:szCs w:val="14"/>
                    </w:rPr>
                    <w:t>Permanente udgiftsændringer ved UO4</w:t>
                  </w:r>
                </w:p>
              </w:tc>
              <w:tc>
                <w:tcPr>
                  <w:tcW w:w="1281" w:type="pct"/>
                  <w:vAlign w:val="center"/>
                </w:tcPr>
                <w:p w14:paraId="5E73EAAA" w14:textId="28C463EA" w:rsidR="00A87C3B" w:rsidRPr="00A87C3B" w:rsidRDefault="00A87C3B" w:rsidP="00A87C3B">
                  <w:pPr>
                    <w:tabs>
                      <w:tab w:val="left" w:pos="340"/>
                    </w:tabs>
                    <w:spacing w:after="0" w:line="150" w:lineRule="atLeast"/>
                    <w:ind w:left="57" w:right="57"/>
                    <w:jc w:val="right"/>
                    <w:rPr>
                      <w:rFonts w:ascii="Arial" w:hAnsi="Arial"/>
                      <w:sz w:val="14"/>
                      <w:szCs w:val="14"/>
                      <w:lang w:eastAsia="en-US"/>
                    </w:rPr>
                  </w:pPr>
                </w:p>
              </w:tc>
              <w:tc>
                <w:tcPr>
                  <w:tcW w:w="1560" w:type="pct"/>
                  <w:tcBorders>
                    <w:right w:val="nil"/>
                  </w:tcBorders>
                  <w:vAlign w:val="center"/>
                </w:tcPr>
                <w:p w14:paraId="1FFE60D7" w14:textId="2984638F" w:rsidR="00A87C3B" w:rsidRPr="00A87C3B" w:rsidRDefault="00A87C3B" w:rsidP="00A87C3B">
                  <w:pPr>
                    <w:tabs>
                      <w:tab w:val="left" w:pos="340"/>
                    </w:tabs>
                    <w:spacing w:after="0" w:line="150" w:lineRule="atLeast"/>
                    <w:ind w:left="57" w:right="57"/>
                    <w:jc w:val="right"/>
                    <w:rPr>
                      <w:rFonts w:ascii="Arial" w:hAnsi="Arial"/>
                      <w:sz w:val="14"/>
                      <w:szCs w:val="14"/>
                      <w:lang w:eastAsia="en-US"/>
                    </w:rPr>
                  </w:pPr>
                </w:p>
              </w:tc>
            </w:tr>
            <w:tr w:rsidR="00A87C3B" w:rsidRPr="00A87C3B" w14:paraId="23DD2D82" w14:textId="77777777" w:rsidTr="005C7023">
              <w:trPr>
                <w:trHeight w:val="286"/>
              </w:trPr>
              <w:tc>
                <w:tcPr>
                  <w:tcW w:w="2159" w:type="pct"/>
                  <w:tcBorders>
                    <w:left w:val="nil"/>
                  </w:tcBorders>
                  <w:vAlign w:val="center"/>
                </w:tcPr>
                <w:p w14:paraId="3120C29A" w14:textId="77777777" w:rsidR="00A87C3B" w:rsidRPr="00A87C3B" w:rsidRDefault="00A87C3B" w:rsidP="00A87C3B">
                  <w:pPr>
                    <w:spacing w:after="0" w:line="200" w:lineRule="atLeast"/>
                    <w:rPr>
                      <w:rFonts w:ascii="Arial" w:hAnsi="Arial"/>
                      <w:i/>
                      <w:sz w:val="14"/>
                      <w:szCs w:val="14"/>
                    </w:rPr>
                  </w:pPr>
                  <w:r w:rsidRPr="00A87C3B">
                    <w:rPr>
                      <w:rFonts w:ascii="Arial" w:hAnsi="Arial"/>
                      <w:sz w:val="14"/>
                      <w:szCs w:val="14"/>
                    </w:rPr>
                    <w:t xml:space="preserve">Udvikling siden forrige </w:t>
                  </w:r>
                  <w:proofErr w:type="spellStart"/>
                  <w:r w:rsidRPr="00A87C3B">
                    <w:rPr>
                      <w:rFonts w:ascii="Arial" w:hAnsi="Arial"/>
                      <w:sz w:val="14"/>
                      <w:szCs w:val="14"/>
                    </w:rPr>
                    <w:t>udgiftsopfølgning</w:t>
                  </w:r>
                  <w:proofErr w:type="spellEnd"/>
                </w:p>
              </w:tc>
              <w:tc>
                <w:tcPr>
                  <w:tcW w:w="1281" w:type="pct"/>
                  <w:vAlign w:val="center"/>
                </w:tcPr>
                <w:p w14:paraId="50D66E14" w14:textId="229502D7" w:rsidR="00A87C3B" w:rsidRPr="00A87C3B" w:rsidRDefault="00A87C3B" w:rsidP="00A87C3B">
                  <w:pPr>
                    <w:tabs>
                      <w:tab w:val="left" w:pos="340"/>
                    </w:tabs>
                    <w:spacing w:after="0" w:line="150" w:lineRule="atLeast"/>
                    <w:ind w:left="57" w:right="57"/>
                    <w:jc w:val="right"/>
                    <w:rPr>
                      <w:rFonts w:ascii="Arial" w:hAnsi="Arial"/>
                      <w:sz w:val="14"/>
                      <w:szCs w:val="14"/>
                      <w:lang w:eastAsia="en-US"/>
                    </w:rPr>
                  </w:pPr>
                </w:p>
              </w:tc>
              <w:tc>
                <w:tcPr>
                  <w:tcW w:w="1560" w:type="pct"/>
                  <w:tcBorders>
                    <w:right w:val="nil"/>
                  </w:tcBorders>
                  <w:vAlign w:val="center"/>
                </w:tcPr>
                <w:p w14:paraId="4D49D0D4" w14:textId="37A5D280" w:rsidR="00A87C3B" w:rsidRPr="00A87C3B" w:rsidRDefault="00A87C3B" w:rsidP="00A87C3B">
                  <w:pPr>
                    <w:tabs>
                      <w:tab w:val="left" w:pos="340"/>
                    </w:tabs>
                    <w:spacing w:after="0" w:line="150" w:lineRule="atLeast"/>
                    <w:ind w:left="57" w:right="57"/>
                    <w:jc w:val="right"/>
                    <w:rPr>
                      <w:rFonts w:ascii="Arial" w:hAnsi="Arial"/>
                      <w:sz w:val="14"/>
                      <w:szCs w:val="14"/>
                      <w:lang w:eastAsia="en-US"/>
                    </w:rPr>
                  </w:pPr>
                </w:p>
              </w:tc>
            </w:tr>
          </w:tbl>
          <w:p w14:paraId="77279B8E" w14:textId="77777777" w:rsidR="00A87C3B" w:rsidRPr="00A87C3B" w:rsidRDefault="00A87C3B" w:rsidP="00A87C3B">
            <w:pPr>
              <w:spacing w:after="0" w:line="240" w:lineRule="auto"/>
              <w:jc w:val="center"/>
              <w:rPr>
                <w:rFonts w:ascii="Arial" w:hAnsi="Arial"/>
                <w:noProof/>
                <w:sz w:val="17"/>
                <w:lang w:eastAsia="en-US"/>
              </w:rPr>
            </w:pPr>
          </w:p>
        </w:tc>
      </w:tr>
      <w:tr w:rsidR="00A87C3B" w:rsidRPr="00A87C3B" w14:paraId="3F5567B8" w14:textId="77777777" w:rsidTr="005C7023">
        <w:trPr>
          <w:trHeight w:hRule="exact" w:val="149"/>
        </w:trPr>
        <w:tc>
          <w:tcPr>
            <w:tcW w:w="7849" w:type="dxa"/>
            <w:tcBorders>
              <w:bottom w:val="nil"/>
            </w:tcBorders>
            <w:shd w:val="clear" w:color="auto" w:fill="auto"/>
            <w:tcMar>
              <w:bottom w:w="0" w:type="dxa"/>
            </w:tcMar>
          </w:tcPr>
          <w:p w14:paraId="7D3D9A4D" w14:textId="77777777" w:rsidR="00A87C3B" w:rsidRPr="00A87C3B" w:rsidRDefault="00A87C3B" w:rsidP="00A87C3B">
            <w:pPr>
              <w:spacing w:after="0" w:line="200" w:lineRule="atLeast"/>
              <w:ind w:left="681" w:right="227" w:hanging="454"/>
              <w:rPr>
                <w:noProof/>
                <w:sz w:val="16"/>
                <w:lang w:eastAsia="en-US"/>
              </w:rPr>
            </w:pPr>
          </w:p>
        </w:tc>
      </w:tr>
    </w:tbl>
    <w:p w14:paraId="3EA2DBA6" w14:textId="77777777" w:rsidR="00A87C3B" w:rsidRDefault="00A87C3B" w:rsidP="008C716F">
      <w:pPr>
        <w:tabs>
          <w:tab w:val="left" w:pos="340"/>
        </w:tabs>
        <w:spacing w:after="0"/>
        <w:jc w:val="both"/>
        <w:rPr>
          <w:lang w:eastAsia="en-US"/>
        </w:rPr>
      </w:pPr>
    </w:p>
    <w:p w14:paraId="55572C14" w14:textId="072F360F" w:rsidR="008C716F" w:rsidRPr="008C716F" w:rsidRDefault="008C716F" w:rsidP="008C716F">
      <w:pPr>
        <w:tabs>
          <w:tab w:val="left" w:pos="340"/>
        </w:tabs>
        <w:spacing w:after="0"/>
        <w:jc w:val="both"/>
        <w:rPr>
          <w:lang w:eastAsia="en-US"/>
        </w:rPr>
      </w:pPr>
      <w:r w:rsidRPr="008C716F">
        <w:rPr>
          <w:lang w:eastAsia="en-US"/>
        </w:rPr>
        <w:t xml:space="preserve">I </w:t>
      </w:r>
      <w:r w:rsidRPr="008C716F">
        <w:rPr>
          <w:i/>
          <w:lang w:eastAsia="en-US"/>
        </w:rPr>
        <w:t>bilag 1 (tabel B3)</w:t>
      </w:r>
      <w:r w:rsidRPr="008C716F">
        <w:rPr>
          <w:lang w:eastAsia="en-US"/>
        </w:rPr>
        <w:t xml:space="preserve"> vedlægges en supplerende redegørelse for den samlede afvigelse mellem grundbudgettet og regnskabet for året. Der følges op på de underliggende afvigelsers størrelse, hvorvidt de er af midlertidig eller permanent karakter samt årsagerne til afvigelserne. Der skal følges op på de samlede offentlige udgifter.</w:t>
      </w:r>
    </w:p>
    <w:p w14:paraId="0C42DE2D" w14:textId="77777777" w:rsidR="008C716F" w:rsidRPr="008C716F" w:rsidRDefault="008C716F" w:rsidP="008C716F">
      <w:pPr>
        <w:tabs>
          <w:tab w:val="left" w:pos="340"/>
        </w:tabs>
        <w:spacing w:after="0"/>
        <w:jc w:val="both"/>
        <w:rPr>
          <w:lang w:eastAsia="en-US"/>
        </w:rPr>
      </w:pPr>
      <w:r w:rsidRPr="008C716F">
        <w:rPr>
          <w:lang w:eastAsia="en-US"/>
        </w:rPr>
        <w:t xml:space="preserve">I </w:t>
      </w:r>
      <w:r w:rsidRPr="008C716F">
        <w:rPr>
          <w:i/>
          <w:lang w:eastAsia="en-US"/>
        </w:rPr>
        <w:t>kommentarboks 5</w:t>
      </w:r>
      <w:r w:rsidRPr="008C716F">
        <w:rPr>
          <w:lang w:eastAsia="en-US"/>
        </w:rPr>
        <w:t xml:space="preserve"> redegøres der kort for udviklingen i skønnet for de permanente udgiftsændringer siden forrige </w:t>
      </w:r>
      <w:proofErr w:type="spellStart"/>
      <w:r w:rsidRPr="008C716F">
        <w:rPr>
          <w:lang w:eastAsia="en-US"/>
        </w:rPr>
        <w:t>udgiftsopfølgning</w:t>
      </w:r>
      <w:proofErr w:type="spellEnd"/>
      <w:r w:rsidRPr="008C716F">
        <w:rPr>
          <w:lang w:eastAsia="en-US"/>
        </w:rPr>
        <w:t xml:space="preserve">, herunder hvilke hovedkonti (eller underkonti), udviklingen primært knytter sig til. Derudover foretages en umiddelbar vurdering af konsekvenserne </w:t>
      </w:r>
      <w:proofErr w:type="spellStart"/>
      <w:r w:rsidRPr="008C716F">
        <w:rPr>
          <w:lang w:eastAsia="en-US"/>
        </w:rPr>
        <w:t>fsva</w:t>
      </w:r>
      <w:proofErr w:type="spellEnd"/>
      <w:r w:rsidRPr="008C716F">
        <w:rPr>
          <w:lang w:eastAsia="en-US"/>
        </w:rPr>
        <w:t>. det nye års (</w:t>
      </w:r>
      <w:proofErr w:type="spellStart"/>
      <w:r w:rsidRPr="008C716F">
        <w:rPr>
          <w:lang w:eastAsia="en-US"/>
        </w:rPr>
        <w:t>f-årets</w:t>
      </w:r>
      <w:proofErr w:type="spellEnd"/>
      <w:r w:rsidRPr="008C716F">
        <w:rPr>
          <w:lang w:eastAsia="en-US"/>
        </w:rPr>
        <w:t>) finanslovsbudgettering.</w:t>
      </w:r>
    </w:p>
    <w:p w14:paraId="7C520ED4" w14:textId="77777777" w:rsidR="008C716F" w:rsidRPr="008C716F" w:rsidRDefault="008C716F" w:rsidP="008C716F">
      <w:pPr>
        <w:tabs>
          <w:tab w:val="left" w:pos="340"/>
        </w:tabs>
        <w:spacing w:after="0"/>
        <w:rPr>
          <w:lang w:eastAsia="en-US"/>
        </w:rPr>
      </w:pPr>
    </w:p>
    <w:tbl>
      <w:tblPr>
        <w:tblW w:w="7938"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7938"/>
      </w:tblGrid>
      <w:tr w:rsidR="008C716F" w:rsidRPr="008C716F" w14:paraId="618DB234" w14:textId="77777777" w:rsidTr="00265C91">
        <w:trPr>
          <w:trHeight w:val="1690"/>
        </w:trPr>
        <w:tc>
          <w:tcPr>
            <w:tcW w:w="7938" w:type="dxa"/>
            <w:tcBorders>
              <w:top w:val="single" w:sz="4" w:space="0" w:color="auto"/>
              <w:bottom w:val="single" w:sz="4" w:space="0" w:color="auto"/>
            </w:tcBorders>
            <w:shd w:val="clear" w:color="auto" w:fill="F9F8E0"/>
          </w:tcPr>
          <w:p w14:paraId="730FDAD7" w14:textId="77777777" w:rsidR="008C716F" w:rsidRPr="008C716F" w:rsidRDefault="008C716F" w:rsidP="008C716F">
            <w:pPr>
              <w:tabs>
                <w:tab w:val="left" w:pos="340"/>
              </w:tabs>
              <w:spacing w:before="120" w:after="120" w:line="230" w:lineRule="atLeast"/>
              <w:ind w:left="142" w:right="227"/>
              <w:rPr>
                <w:rFonts w:ascii="Arial" w:hAnsi="Arial"/>
                <w:b/>
                <w:bCs/>
                <w:color w:val="031D5C"/>
                <w:sz w:val="15"/>
                <w:lang w:eastAsia="en-US"/>
              </w:rPr>
            </w:pPr>
            <w:r w:rsidRPr="008C716F">
              <w:rPr>
                <w:rFonts w:ascii="Arial" w:hAnsi="Arial"/>
                <w:b/>
                <w:bCs/>
                <w:color w:val="031D5C"/>
                <w:sz w:val="14"/>
                <w:szCs w:val="14"/>
                <w:lang w:eastAsia="en-US"/>
              </w:rPr>
              <w:t xml:space="preserve">Kommentarboks 5: Opfølgning på permanente afvigelser </w:t>
            </w:r>
            <w:r w:rsidRPr="008C716F">
              <w:rPr>
                <w:rFonts w:ascii="Arial" w:hAnsi="Arial"/>
                <w:bCs/>
                <w:i/>
                <w:color w:val="031D5C"/>
                <w:sz w:val="14"/>
                <w:szCs w:val="14"/>
                <w:lang w:eastAsia="en-US"/>
              </w:rPr>
              <w:t>(Skabelon - udfyldes manuelt)</w:t>
            </w:r>
          </w:p>
          <w:p w14:paraId="424B65D0" w14:textId="77777777" w:rsidR="008C716F" w:rsidRPr="008C716F" w:rsidRDefault="008C716F" w:rsidP="008C716F">
            <w:pPr>
              <w:tabs>
                <w:tab w:val="left" w:pos="142"/>
              </w:tabs>
              <w:spacing w:after="0" w:line="210" w:lineRule="atLeast"/>
              <w:ind w:left="180" w:right="180"/>
              <w:jc w:val="both"/>
              <w:rPr>
                <w:rFonts w:ascii="Arial" w:hAnsi="Arial"/>
                <w:sz w:val="16"/>
                <w:szCs w:val="16"/>
                <w:lang w:eastAsia="en-US"/>
              </w:rPr>
            </w:pPr>
          </w:p>
        </w:tc>
      </w:tr>
    </w:tbl>
    <w:p w14:paraId="13FA6656" w14:textId="77777777" w:rsidR="008C716F" w:rsidRPr="008C716F" w:rsidRDefault="008C716F" w:rsidP="008C716F">
      <w:pPr>
        <w:spacing w:after="0" w:line="240" w:lineRule="auto"/>
        <w:rPr>
          <w:rFonts w:ascii="Arial" w:hAnsi="Arial" w:cs="Arial"/>
          <w:bCs/>
          <w:sz w:val="26"/>
          <w:szCs w:val="32"/>
          <w:lang w:eastAsia="en-US"/>
        </w:rPr>
      </w:pPr>
      <w:r w:rsidRPr="008C716F">
        <w:rPr>
          <w:lang w:eastAsia="en-US"/>
        </w:rPr>
        <w:br w:type="page"/>
      </w:r>
    </w:p>
    <w:p w14:paraId="0834A4DF" w14:textId="77777777" w:rsidR="008C716F" w:rsidRPr="008C716F" w:rsidRDefault="008C716F" w:rsidP="008C716F">
      <w:pPr>
        <w:keepNext/>
        <w:tabs>
          <w:tab w:val="left" w:pos="340"/>
        </w:tabs>
        <w:suppressAutoHyphens/>
        <w:spacing w:after="240" w:line="320" w:lineRule="atLeast"/>
        <w:outlineLvl w:val="0"/>
        <w:rPr>
          <w:rFonts w:ascii="Arial" w:hAnsi="Arial" w:cs="Arial"/>
          <w:bCs/>
          <w:sz w:val="32"/>
          <w:szCs w:val="32"/>
          <w:lang w:eastAsia="en-US"/>
        </w:rPr>
      </w:pPr>
      <w:bookmarkStart w:id="18" w:name="_Toc127795330"/>
      <w:r w:rsidRPr="008C716F">
        <w:rPr>
          <w:rFonts w:ascii="Arial" w:hAnsi="Arial" w:cs="Arial"/>
          <w:bCs/>
          <w:sz w:val="32"/>
          <w:szCs w:val="32"/>
          <w:lang w:eastAsia="en-US"/>
        </w:rPr>
        <w:lastRenderedPageBreak/>
        <w:t>4 Uden for loft</w:t>
      </w:r>
      <w:bookmarkEnd w:id="18"/>
    </w:p>
    <w:tbl>
      <w:tblPr>
        <w:tblStyle w:val="Tabel-Gitter20"/>
        <w:tblW w:w="0" w:type="auto"/>
        <w:tblLook w:val="04A0" w:firstRow="1" w:lastRow="0" w:firstColumn="1" w:lastColumn="0" w:noHBand="0" w:noVBand="1"/>
      </w:tblPr>
      <w:tblGrid>
        <w:gridCol w:w="7654"/>
      </w:tblGrid>
      <w:tr w:rsidR="008C716F" w:rsidRPr="008C716F" w14:paraId="7E9A8D1F" w14:textId="77777777" w:rsidTr="00265C91">
        <w:tc>
          <w:tcPr>
            <w:tcW w:w="8107" w:type="dxa"/>
            <w:tcBorders>
              <w:top w:val="single" w:sz="4" w:space="0" w:color="auto"/>
              <w:left w:val="nil"/>
              <w:bottom w:val="nil"/>
              <w:right w:val="nil"/>
            </w:tcBorders>
          </w:tcPr>
          <w:p w14:paraId="66A5B841" w14:textId="77777777" w:rsidR="008C716F" w:rsidRPr="008C716F" w:rsidRDefault="008C716F" w:rsidP="008C716F">
            <w:pPr>
              <w:tabs>
                <w:tab w:val="left" w:pos="340"/>
              </w:tabs>
              <w:spacing w:line="280" w:lineRule="atLeast"/>
              <w:rPr>
                <w:rFonts w:ascii="Garamond" w:hAnsi="Garamond"/>
                <w:sz w:val="24"/>
                <w:szCs w:val="24"/>
                <w:lang w:eastAsia="en-US"/>
              </w:rPr>
            </w:pPr>
          </w:p>
        </w:tc>
      </w:tr>
    </w:tbl>
    <w:p w14:paraId="0A24D39A" w14:textId="77777777" w:rsidR="008C716F" w:rsidRPr="008C716F" w:rsidRDefault="008C716F" w:rsidP="008C716F">
      <w:pPr>
        <w:keepNext/>
        <w:tabs>
          <w:tab w:val="left" w:pos="340"/>
        </w:tabs>
        <w:suppressAutoHyphens/>
        <w:spacing w:before="120" w:after="0"/>
        <w:outlineLvl w:val="1"/>
        <w:rPr>
          <w:rFonts w:ascii="Arial" w:hAnsi="Arial" w:cs="Arial"/>
          <w:b/>
          <w:bCs/>
          <w:iCs/>
          <w:szCs w:val="28"/>
          <w:lang w:eastAsia="en-US"/>
        </w:rPr>
      </w:pPr>
      <w:bookmarkStart w:id="19" w:name="_Toc127795331"/>
      <w:r w:rsidRPr="008C716F">
        <w:rPr>
          <w:rFonts w:ascii="Arial" w:hAnsi="Arial" w:cs="Arial"/>
          <w:b/>
          <w:bCs/>
          <w:iCs/>
          <w:szCs w:val="28"/>
          <w:lang w:eastAsia="en-US"/>
        </w:rPr>
        <w:t>4.1 Opfølgning på anlægsrammen</w:t>
      </w:r>
      <w:bookmarkEnd w:id="19"/>
    </w:p>
    <w:p w14:paraId="41D67FCE" w14:textId="77777777" w:rsidR="008C716F" w:rsidRPr="008C716F" w:rsidRDefault="008C716F" w:rsidP="008C716F">
      <w:pPr>
        <w:tabs>
          <w:tab w:val="left" w:pos="340"/>
        </w:tabs>
        <w:spacing w:after="0"/>
        <w:jc w:val="both"/>
        <w:rPr>
          <w:lang w:eastAsia="en-US"/>
        </w:rPr>
      </w:pPr>
      <w:r w:rsidRPr="008C716F">
        <w:rPr>
          <w:lang w:eastAsia="en-US"/>
        </w:rPr>
        <w:t>Kapitel 4 omhandler udviklingen i ikke-loftsbelagte udgifter. I kapitlet foretages en opfølgning på følgende udgifter:</w:t>
      </w:r>
    </w:p>
    <w:p w14:paraId="5CF1D8E7" w14:textId="77777777" w:rsidR="008C716F" w:rsidRPr="008C716F" w:rsidRDefault="008C716F" w:rsidP="008C716F">
      <w:pPr>
        <w:tabs>
          <w:tab w:val="left" w:pos="340"/>
        </w:tabs>
        <w:spacing w:after="0"/>
        <w:jc w:val="both"/>
        <w:rPr>
          <w:lang w:eastAsia="en-US"/>
        </w:rPr>
      </w:pPr>
    </w:p>
    <w:p w14:paraId="451AF24E" w14:textId="77777777" w:rsidR="008C716F" w:rsidRPr="008C716F" w:rsidRDefault="008C716F" w:rsidP="008C716F">
      <w:pPr>
        <w:numPr>
          <w:ilvl w:val="0"/>
          <w:numId w:val="7"/>
        </w:numPr>
        <w:tabs>
          <w:tab w:val="num" w:pos="360"/>
        </w:tabs>
        <w:spacing w:after="0"/>
        <w:ind w:left="360"/>
        <w:rPr>
          <w:lang w:eastAsia="en-US"/>
        </w:rPr>
      </w:pPr>
      <w:r w:rsidRPr="008C716F">
        <w:rPr>
          <w:lang w:eastAsia="en-US"/>
        </w:rPr>
        <w:t>Anlægsrammen.</w:t>
      </w:r>
    </w:p>
    <w:p w14:paraId="35CE72C1" w14:textId="77777777" w:rsidR="008C716F" w:rsidRPr="008C716F" w:rsidRDefault="008C716F" w:rsidP="008C716F">
      <w:pPr>
        <w:numPr>
          <w:ilvl w:val="0"/>
          <w:numId w:val="7"/>
        </w:numPr>
        <w:tabs>
          <w:tab w:val="num" w:pos="360"/>
        </w:tabs>
        <w:spacing w:after="0"/>
        <w:ind w:left="360"/>
        <w:rPr>
          <w:lang w:eastAsia="en-US"/>
        </w:rPr>
      </w:pPr>
      <w:r w:rsidRPr="008C716F">
        <w:rPr>
          <w:lang w:eastAsia="en-US"/>
        </w:rPr>
        <w:t>Ledighedsrelaterede udgifter.</w:t>
      </w:r>
    </w:p>
    <w:p w14:paraId="4C15167A" w14:textId="77777777" w:rsidR="008C716F" w:rsidRPr="008C716F" w:rsidRDefault="008C716F" w:rsidP="008C716F">
      <w:pPr>
        <w:numPr>
          <w:ilvl w:val="0"/>
          <w:numId w:val="7"/>
        </w:numPr>
        <w:tabs>
          <w:tab w:val="num" w:pos="360"/>
        </w:tabs>
        <w:spacing w:after="0"/>
        <w:ind w:left="360"/>
        <w:rPr>
          <w:lang w:eastAsia="en-US"/>
        </w:rPr>
      </w:pPr>
      <w:r w:rsidRPr="008C716F">
        <w:rPr>
          <w:lang w:eastAsia="en-US"/>
        </w:rPr>
        <w:t>Øvrige udgifter uden for loft.</w:t>
      </w:r>
    </w:p>
    <w:p w14:paraId="600C2148" w14:textId="77777777" w:rsidR="008C716F" w:rsidRPr="008C716F" w:rsidRDefault="008C716F" w:rsidP="008C716F">
      <w:pPr>
        <w:tabs>
          <w:tab w:val="left" w:pos="340"/>
        </w:tabs>
        <w:spacing w:after="0"/>
        <w:jc w:val="both"/>
        <w:rPr>
          <w:lang w:eastAsia="en-US"/>
        </w:rPr>
      </w:pPr>
    </w:p>
    <w:p w14:paraId="4C65B4A0" w14:textId="77777777" w:rsidR="008C716F" w:rsidRPr="008C716F" w:rsidRDefault="008C716F" w:rsidP="008C716F">
      <w:pPr>
        <w:keepNext/>
        <w:tabs>
          <w:tab w:val="left" w:pos="340"/>
        </w:tabs>
        <w:suppressAutoHyphens/>
        <w:spacing w:before="120" w:after="0"/>
        <w:outlineLvl w:val="1"/>
        <w:rPr>
          <w:rFonts w:ascii="Arial" w:hAnsi="Arial" w:cs="Arial"/>
          <w:b/>
          <w:bCs/>
          <w:iCs/>
          <w:szCs w:val="28"/>
          <w:lang w:eastAsia="en-US"/>
        </w:rPr>
      </w:pPr>
      <w:bookmarkStart w:id="20" w:name="_Toc473542580"/>
      <w:bookmarkStart w:id="21" w:name="_Toc127795332"/>
      <w:r w:rsidRPr="008C716F">
        <w:rPr>
          <w:rFonts w:ascii="Arial" w:hAnsi="Arial" w:cs="Arial"/>
          <w:b/>
          <w:bCs/>
          <w:iCs/>
          <w:szCs w:val="28"/>
          <w:lang w:eastAsia="en-US"/>
        </w:rPr>
        <w:t>4.1 Opfølgning på anlægsrammen</w:t>
      </w:r>
      <w:bookmarkEnd w:id="20"/>
      <w:bookmarkEnd w:id="21"/>
    </w:p>
    <w:p w14:paraId="74CF466C" w14:textId="77777777" w:rsidR="008C716F" w:rsidRPr="008C716F" w:rsidRDefault="008C716F" w:rsidP="008C716F">
      <w:pPr>
        <w:tabs>
          <w:tab w:val="left" w:pos="340"/>
        </w:tabs>
        <w:spacing w:after="0"/>
        <w:rPr>
          <w:i/>
          <w:lang w:eastAsia="en-US"/>
        </w:rPr>
      </w:pPr>
      <w:r w:rsidRPr="008C716F">
        <w:rPr>
          <w:i/>
          <w:lang w:eastAsia="en-US"/>
        </w:rPr>
        <w:t>I dette afsnit anvendes tabel 5 i SKS samt skabelonen i afsnittet.</w:t>
      </w:r>
    </w:p>
    <w:p w14:paraId="4ECD9771" w14:textId="77777777" w:rsidR="008C716F" w:rsidRPr="008C716F" w:rsidRDefault="008C716F" w:rsidP="008C716F">
      <w:pPr>
        <w:tabs>
          <w:tab w:val="left" w:pos="340"/>
        </w:tabs>
        <w:spacing w:after="0"/>
        <w:jc w:val="both"/>
        <w:rPr>
          <w:lang w:eastAsia="en-US"/>
        </w:rPr>
      </w:pPr>
    </w:p>
    <w:p w14:paraId="4037ADC8" w14:textId="77777777" w:rsidR="008C716F" w:rsidRPr="008C716F" w:rsidRDefault="008C716F" w:rsidP="008C716F">
      <w:pPr>
        <w:tabs>
          <w:tab w:val="left" w:pos="340"/>
        </w:tabs>
        <w:spacing w:after="0"/>
        <w:jc w:val="both"/>
        <w:rPr>
          <w:lang w:eastAsia="en-US"/>
        </w:rPr>
      </w:pPr>
      <w:r w:rsidRPr="008C716F">
        <w:rPr>
          <w:lang w:eastAsia="en-US"/>
        </w:rPr>
        <w:t xml:space="preserve">I afsnit 4.1 foretages en opfølgning på udgifter under anlægsrammen. </w:t>
      </w:r>
      <w:r w:rsidRPr="008C716F">
        <w:rPr>
          <w:i/>
          <w:lang w:eastAsia="en-US"/>
        </w:rPr>
        <w:t>Afsnit 4.1 er således kun relevant for ministerområder med en anlægsramme</w:t>
      </w:r>
      <w:r w:rsidRPr="008C716F">
        <w:rPr>
          <w:lang w:eastAsia="en-US"/>
        </w:rPr>
        <w:t>.</w:t>
      </w:r>
    </w:p>
    <w:p w14:paraId="3312A26E" w14:textId="77777777" w:rsidR="008C716F" w:rsidRPr="008C716F" w:rsidRDefault="008C716F" w:rsidP="008C716F">
      <w:pPr>
        <w:tabs>
          <w:tab w:val="left" w:pos="340"/>
        </w:tabs>
        <w:spacing w:after="0"/>
        <w:jc w:val="both"/>
        <w:rPr>
          <w:lang w:eastAsia="en-US"/>
        </w:rPr>
      </w:pPr>
    </w:p>
    <w:p w14:paraId="6CEE2874" w14:textId="77777777" w:rsidR="008C716F" w:rsidRPr="008C716F" w:rsidRDefault="008C716F" w:rsidP="008C716F">
      <w:pPr>
        <w:tabs>
          <w:tab w:val="left" w:pos="340"/>
        </w:tabs>
        <w:spacing w:after="0"/>
        <w:jc w:val="both"/>
        <w:rPr>
          <w:lang w:eastAsia="en-US"/>
        </w:rPr>
      </w:pPr>
      <w:r w:rsidRPr="008C716F">
        <w:rPr>
          <w:lang w:eastAsia="en-US"/>
        </w:rPr>
        <w:t xml:space="preserve">I dette afsnit sammenholdes regnskabet med finansårets bevilling i alt. Dette gøres med udgangspunkt i </w:t>
      </w:r>
      <w:r w:rsidRPr="008C716F">
        <w:rPr>
          <w:i/>
          <w:lang w:eastAsia="en-US"/>
        </w:rPr>
        <w:t>tabel 5</w:t>
      </w:r>
      <w:r w:rsidRPr="008C716F">
        <w:rPr>
          <w:lang w:eastAsia="en-US"/>
        </w:rPr>
        <w:t>, der viser differencen mellem finansårets bevilling i alt og regnskab for året for samtlige hovedkonti på anlægsrammen.</w:t>
      </w:r>
    </w:p>
    <w:p w14:paraId="0792E9D2" w14:textId="77777777" w:rsidR="008C716F" w:rsidRPr="008C716F" w:rsidRDefault="008C716F" w:rsidP="008C716F">
      <w:pPr>
        <w:tabs>
          <w:tab w:val="left" w:pos="340"/>
        </w:tabs>
        <w:spacing w:before="120" w:after="120"/>
        <w:ind w:left="142"/>
        <w:rPr>
          <w:rFonts w:ascii="Arial" w:hAnsi="Arial" w:cs="Arial"/>
          <w:bCs/>
          <w:i/>
          <w:color w:val="031D5C"/>
          <w:sz w:val="14"/>
          <w:szCs w:val="14"/>
          <w:lang w:eastAsia="en-US"/>
        </w:rPr>
      </w:pPr>
      <w:r w:rsidRPr="008C716F">
        <w:rPr>
          <w:rFonts w:ascii="Arial" w:hAnsi="Arial" w:cs="Arial"/>
          <w:b/>
          <w:bCs/>
          <w:color w:val="031D5C"/>
          <w:sz w:val="14"/>
          <w:szCs w:val="14"/>
          <w:lang w:eastAsia="en-US"/>
        </w:rPr>
        <w:t xml:space="preserve">Tabel 5: Udgiftsudvikling per hovedkonto for anlægsbudgettet </w:t>
      </w:r>
      <w:r w:rsidRPr="008C716F">
        <w:rPr>
          <w:rFonts w:ascii="Arial" w:hAnsi="Arial" w:cs="Arial"/>
          <w:bCs/>
          <w:i/>
          <w:color w:val="031D5C"/>
          <w:sz w:val="14"/>
          <w:szCs w:val="14"/>
          <w:lang w:eastAsia="en-US"/>
        </w:rPr>
        <w:t>(Trækkes i SKS – automatisk udfyldelse)</w:t>
      </w:r>
    </w:p>
    <w:tbl>
      <w:tblPr>
        <w:tblW w:w="5000" w:type="pct"/>
        <w:tblBorders>
          <w:top w:val="single" w:sz="2" w:space="0" w:color="auto"/>
          <w:insideH w:val="single" w:sz="2" w:space="0" w:color="auto"/>
        </w:tblBorders>
        <w:tblCellMar>
          <w:left w:w="0" w:type="dxa"/>
          <w:right w:w="0" w:type="dxa"/>
        </w:tblCellMar>
        <w:tblLook w:val="01E0" w:firstRow="1" w:lastRow="1" w:firstColumn="1" w:lastColumn="1" w:noHBand="0" w:noVBand="0"/>
      </w:tblPr>
      <w:tblGrid>
        <w:gridCol w:w="7654"/>
      </w:tblGrid>
      <w:tr w:rsidR="008C716F" w:rsidRPr="008C716F" w14:paraId="72925DE6" w14:textId="77777777" w:rsidTr="00265C91">
        <w:trPr>
          <w:trHeight w:val="2949"/>
        </w:trPr>
        <w:tc>
          <w:tcPr>
            <w:tcW w:w="5000" w:type="pct"/>
            <w:tcBorders>
              <w:bottom w:val="single" w:sz="4" w:space="0" w:color="auto"/>
            </w:tcBorders>
            <w:shd w:val="clear" w:color="auto" w:fill="F9F8E0"/>
          </w:tcPr>
          <w:p w14:paraId="2A20E48C" w14:textId="77777777" w:rsidR="008C716F" w:rsidRPr="008C716F" w:rsidRDefault="008C716F" w:rsidP="008C716F">
            <w:pPr>
              <w:tabs>
                <w:tab w:val="left" w:pos="340"/>
                <w:tab w:val="left" w:pos="540"/>
                <w:tab w:val="left" w:pos="6465"/>
              </w:tabs>
              <w:spacing w:before="120" w:after="120" w:line="230" w:lineRule="atLeast"/>
              <w:ind w:left="142" w:right="227" w:hanging="1"/>
              <w:rPr>
                <w:rFonts w:ascii="Arial" w:hAnsi="Arial"/>
                <w:bCs/>
                <w:i/>
                <w:color w:val="031D5C"/>
                <w:sz w:val="14"/>
                <w:szCs w:val="14"/>
                <w:lang w:eastAsia="en-US"/>
              </w:rPr>
            </w:pPr>
            <w:r w:rsidRPr="008C716F">
              <w:rPr>
                <w:rFonts w:ascii="Arial" w:hAnsi="Arial"/>
                <w:b/>
                <w:bCs/>
                <w:color w:val="031D5C"/>
                <w:sz w:val="14"/>
                <w:szCs w:val="14"/>
                <w:lang w:eastAsia="en-US"/>
              </w:rPr>
              <w:t xml:space="preserve">Tabel 5: Udgiftsudvikling per hovedkonto for anlægsbudgettet </w:t>
            </w:r>
            <w:r w:rsidRPr="008C716F">
              <w:rPr>
                <w:rFonts w:ascii="Arial" w:hAnsi="Arial"/>
                <w:bCs/>
                <w:i/>
                <w:color w:val="031D5C"/>
                <w:sz w:val="14"/>
                <w:szCs w:val="14"/>
                <w:lang w:eastAsia="en-US"/>
              </w:rPr>
              <w:t>(Trækkes fra SKS – automatisk udfyldelse)</w:t>
            </w:r>
          </w:p>
          <w:p w14:paraId="4AEC9EBC" w14:textId="77777777" w:rsidR="008C716F" w:rsidRPr="008C716F" w:rsidRDefault="008C716F" w:rsidP="008C716F">
            <w:pPr>
              <w:tabs>
                <w:tab w:val="left" w:pos="340"/>
              </w:tabs>
              <w:spacing w:after="0" w:line="150" w:lineRule="atLeast"/>
              <w:ind w:right="227"/>
              <w:rPr>
                <w:rFonts w:ascii="Arial" w:hAnsi="Arial"/>
                <w:sz w:val="16"/>
                <w:szCs w:val="16"/>
                <w:lang w:eastAsia="en-US"/>
              </w:rPr>
            </w:pPr>
          </w:p>
        </w:tc>
      </w:tr>
    </w:tbl>
    <w:p w14:paraId="742924F5" w14:textId="77777777" w:rsidR="008C716F" w:rsidRPr="008C716F" w:rsidRDefault="008C716F" w:rsidP="008C716F">
      <w:pPr>
        <w:tabs>
          <w:tab w:val="left" w:pos="340"/>
        </w:tabs>
        <w:spacing w:after="0"/>
        <w:rPr>
          <w:lang w:eastAsia="en-US"/>
        </w:rPr>
      </w:pPr>
    </w:p>
    <w:p w14:paraId="697BB420" w14:textId="77777777" w:rsidR="008C716F" w:rsidRPr="008C716F" w:rsidRDefault="008C716F" w:rsidP="008C716F">
      <w:pPr>
        <w:tabs>
          <w:tab w:val="left" w:pos="340"/>
        </w:tabs>
        <w:spacing w:after="0"/>
        <w:rPr>
          <w:lang w:eastAsia="en-US"/>
        </w:rPr>
      </w:pPr>
      <w:r w:rsidRPr="008C716F">
        <w:rPr>
          <w:lang w:eastAsia="en-US"/>
        </w:rPr>
        <w:t xml:space="preserve">I </w:t>
      </w:r>
      <w:r w:rsidRPr="008C716F">
        <w:rPr>
          <w:i/>
          <w:lang w:eastAsia="en-US"/>
        </w:rPr>
        <w:t>kommentarboks 6</w:t>
      </w:r>
      <w:r w:rsidRPr="008C716F">
        <w:rPr>
          <w:lang w:eastAsia="en-US"/>
        </w:rPr>
        <w:t xml:space="preserve"> redegøres der kort for den forventede og den faktiske udvikling for udgifter på anlægsrammen, herunder de væsentligste forklaringer på differencen mellem de faktiske udgifter og finansårets bevilling i alt.</w:t>
      </w:r>
    </w:p>
    <w:p w14:paraId="49BA29D5" w14:textId="77777777" w:rsidR="008C716F" w:rsidRPr="008C716F" w:rsidRDefault="008C716F" w:rsidP="008C716F">
      <w:pPr>
        <w:tabs>
          <w:tab w:val="left" w:pos="340"/>
        </w:tabs>
        <w:spacing w:after="0"/>
        <w:rPr>
          <w:lang w:eastAsia="en-US"/>
        </w:rPr>
      </w:pPr>
    </w:p>
    <w:tbl>
      <w:tblPr>
        <w:tblpPr w:leftFromText="142" w:rightFromText="142" w:vertAnchor="text" w:horzAnchor="margin" w:tblpX="1" w:tblpY="1"/>
        <w:tblOverlap w:val="never"/>
        <w:tblW w:w="5000" w:type="pct"/>
        <w:tblBorders>
          <w:top w:val="single" w:sz="2" w:space="0" w:color="auto"/>
          <w:insideH w:val="single" w:sz="2" w:space="0" w:color="auto"/>
        </w:tblBorders>
        <w:shd w:val="clear" w:color="auto" w:fill="F9F8E0"/>
        <w:tblCellMar>
          <w:left w:w="0" w:type="dxa"/>
          <w:right w:w="0" w:type="dxa"/>
        </w:tblCellMar>
        <w:tblLook w:val="01E0" w:firstRow="1" w:lastRow="1" w:firstColumn="1" w:lastColumn="1" w:noHBand="0" w:noVBand="0"/>
      </w:tblPr>
      <w:tblGrid>
        <w:gridCol w:w="7654"/>
      </w:tblGrid>
      <w:tr w:rsidR="008C716F" w:rsidRPr="008C716F" w14:paraId="1010BA86" w14:textId="77777777" w:rsidTr="00265C91">
        <w:trPr>
          <w:trHeight w:val="1791"/>
        </w:trPr>
        <w:tc>
          <w:tcPr>
            <w:tcW w:w="5000" w:type="pct"/>
            <w:tcBorders>
              <w:bottom w:val="single" w:sz="2" w:space="0" w:color="auto"/>
            </w:tcBorders>
            <w:shd w:val="clear" w:color="auto" w:fill="F9F8E0"/>
          </w:tcPr>
          <w:p w14:paraId="05E3B40A" w14:textId="77777777" w:rsidR="008C716F" w:rsidRPr="008C716F" w:rsidRDefault="008C716F" w:rsidP="008C716F">
            <w:pPr>
              <w:keepNext/>
              <w:tabs>
                <w:tab w:val="left" w:pos="0"/>
              </w:tabs>
              <w:spacing w:before="120" w:after="120" w:line="230" w:lineRule="atLeast"/>
              <w:ind w:left="142" w:right="227"/>
              <w:rPr>
                <w:rFonts w:ascii="Arial" w:hAnsi="Arial"/>
                <w:b/>
                <w:bCs/>
                <w:color w:val="031D5C"/>
                <w:sz w:val="14"/>
                <w:szCs w:val="14"/>
                <w:lang w:eastAsia="en-US"/>
              </w:rPr>
            </w:pPr>
            <w:r w:rsidRPr="008C716F">
              <w:rPr>
                <w:rFonts w:ascii="Arial" w:hAnsi="Arial"/>
                <w:b/>
                <w:bCs/>
                <w:color w:val="031D5C"/>
                <w:sz w:val="14"/>
                <w:szCs w:val="14"/>
                <w:lang w:eastAsia="en-US"/>
              </w:rPr>
              <w:t xml:space="preserve">Kommentarboks 6: Forklaring på væsentlige afvigelser for anlægsbudgettet </w:t>
            </w:r>
            <w:r w:rsidRPr="008C716F">
              <w:rPr>
                <w:rFonts w:ascii="Arial" w:hAnsi="Arial"/>
                <w:bCs/>
                <w:i/>
                <w:color w:val="031D5C"/>
                <w:sz w:val="14"/>
                <w:szCs w:val="14"/>
                <w:lang w:eastAsia="en-US"/>
              </w:rPr>
              <w:t>(Skabelon - udfyldes manuelt)</w:t>
            </w:r>
          </w:p>
          <w:p w14:paraId="0B7E8714" w14:textId="77777777" w:rsidR="008C716F" w:rsidRPr="008C716F" w:rsidRDefault="008C716F" w:rsidP="008C716F">
            <w:pPr>
              <w:tabs>
                <w:tab w:val="left" w:pos="340"/>
              </w:tabs>
              <w:spacing w:after="210" w:line="210" w:lineRule="atLeast"/>
              <w:ind w:left="227" w:right="227"/>
              <w:rPr>
                <w:rFonts w:ascii="Arial" w:hAnsi="Arial"/>
                <w:b/>
                <w:sz w:val="14"/>
                <w:lang w:eastAsia="en-US"/>
              </w:rPr>
            </w:pPr>
            <w:r w:rsidRPr="008C716F">
              <w:rPr>
                <w:rFonts w:ascii="Arial" w:hAnsi="Arial"/>
                <w:b/>
                <w:sz w:val="14"/>
                <w:lang w:eastAsia="en-US"/>
              </w:rPr>
              <w:br/>
            </w:r>
          </w:p>
        </w:tc>
      </w:tr>
    </w:tbl>
    <w:p w14:paraId="6CD05941" w14:textId="77777777" w:rsidR="008C716F" w:rsidRPr="008C716F" w:rsidRDefault="008C716F" w:rsidP="008C716F">
      <w:pPr>
        <w:tabs>
          <w:tab w:val="left" w:pos="340"/>
        </w:tabs>
        <w:spacing w:after="0"/>
        <w:rPr>
          <w:lang w:eastAsia="en-US"/>
        </w:rPr>
      </w:pPr>
    </w:p>
    <w:p w14:paraId="0FFD03C2" w14:textId="77777777" w:rsidR="008C716F" w:rsidRPr="008C716F" w:rsidRDefault="008C716F" w:rsidP="008C716F">
      <w:pPr>
        <w:keepNext/>
        <w:tabs>
          <w:tab w:val="left" w:pos="340"/>
        </w:tabs>
        <w:suppressAutoHyphens/>
        <w:spacing w:before="120" w:after="0"/>
        <w:outlineLvl w:val="1"/>
        <w:rPr>
          <w:rFonts w:ascii="Arial" w:hAnsi="Arial" w:cs="Arial"/>
          <w:b/>
          <w:bCs/>
          <w:iCs/>
          <w:szCs w:val="28"/>
          <w:lang w:eastAsia="en-US"/>
        </w:rPr>
      </w:pPr>
      <w:bookmarkStart w:id="22" w:name="_Toc127795333"/>
      <w:r w:rsidRPr="008C716F">
        <w:rPr>
          <w:rFonts w:ascii="Arial" w:hAnsi="Arial" w:cs="Arial"/>
          <w:b/>
          <w:bCs/>
          <w:iCs/>
          <w:szCs w:val="28"/>
          <w:lang w:eastAsia="en-US"/>
        </w:rPr>
        <w:lastRenderedPageBreak/>
        <w:t>4.2 Opfølgning på de ledighedsrelaterede udgifter</w:t>
      </w:r>
      <w:bookmarkEnd w:id="22"/>
    </w:p>
    <w:p w14:paraId="7F18ACF3" w14:textId="2A240811" w:rsidR="00FA4A64" w:rsidRDefault="00FA4A64" w:rsidP="008C716F">
      <w:pPr>
        <w:tabs>
          <w:tab w:val="left" w:pos="340"/>
        </w:tabs>
        <w:spacing w:after="0"/>
        <w:rPr>
          <w:i/>
          <w:szCs w:val="17"/>
        </w:rPr>
      </w:pPr>
      <w:r w:rsidRPr="003F1E40">
        <w:rPr>
          <w:i/>
          <w:szCs w:val="17"/>
        </w:rPr>
        <w:t>I dette afsnit anvendes tabel 6 i SKS samt skabelonen i afsnittet</w:t>
      </w:r>
      <w:r>
        <w:rPr>
          <w:i/>
          <w:szCs w:val="17"/>
        </w:rPr>
        <w:t>.</w:t>
      </w:r>
    </w:p>
    <w:p w14:paraId="2A077D5E" w14:textId="77777777" w:rsidR="00FA4A64" w:rsidRDefault="00FA4A64" w:rsidP="008C716F">
      <w:pPr>
        <w:tabs>
          <w:tab w:val="left" w:pos="340"/>
        </w:tabs>
        <w:spacing w:after="0"/>
        <w:rPr>
          <w:lang w:eastAsia="en-US"/>
        </w:rPr>
      </w:pPr>
    </w:p>
    <w:p w14:paraId="7885E7BD" w14:textId="5376C86E" w:rsidR="008C716F" w:rsidRPr="008C716F" w:rsidRDefault="008C716F" w:rsidP="008C716F">
      <w:pPr>
        <w:tabs>
          <w:tab w:val="left" w:pos="340"/>
        </w:tabs>
        <w:spacing w:after="0"/>
        <w:rPr>
          <w:lang w:eastAsia="en-US"/>
        </w:rPr>
      </w:pPr>
      <w:r w:rsidRPr="008C716F">
        <w:rPr>
          <w:lang w:eastAsia="en-US"/>
        </w:rPr>
        <w:t>I afsnit 4.2 følges der op på den forventede udgiftsudvikling for de ledighedsrelaterede udgifter.</w:t>
      </w:r>
      <w:r w:rsidR="00FA4A64" w:rsidRPr="00FA4A64">
        <w:rPr>
          <w:i/>
        </w:rPr>
        <w:t xml:space="preserve"> </w:t>
      </w:r>
      <w:r w:rsidR="00FA4A64" w:rsidRPr="003F1E40">
        <w:rPr>
          <w:i/>
        </w:rPr>
        <w:t>Afsnit 4.2 er således kun relevant for ministerområder med ledighedsrelaterede udgifter.</w:t>
      </w:r>
      <w:r w:rsidR="00FA4A64" w:rsidRPr="003F1E40">
        <w:t xml:space="preserve"> De ledighedsrelaterede udgifter svarer til </w:t>
      </w:r>
      <w:r w:rsidR="00FA4A64" w:rsidRPr="003F1E40">
        <w:rPr>
          <w:b/>
        </w:rPr>
        <w:t>overførselsramme 3</w:t>
      </w:r>
      <w:r w:rsidRPr="008C716F">
        <w:rPr>
          <w:lang w:eastAsia="en-US"/>
        </w:rPr>
        <w:t xml:space="preserve"> </w:t>
      </w:r>
    </w:p>
    <w:p w14:paraId="44183BB1" w14:textId="77777777" w:rsidR="008C716F" w:rsidRPr="008C716F" w:rsidRDefault="008C716F" w:rsidP="008C716F">
      <w:pPr>
        <w:tabs>
          <w:tab w:val="left" w:pos="340"/>
        </w:tabs>
        <w:spacing w:after="0"/>
        <w:rPr>
          <w:lang w:eastAsia="en-US"/>
        </w:rPr>
      </w:pPr>
    </w:p>
    <w:p w14:paraId="70B6BCDB" w14:textId="77777777" w:rsidR="008C716F" w:rsidRPr="008C716F" w:rsidRDefault="008C716F" w:rsidP="008C716F">
      <w:pPr>
        <w:tabs>
          <w:tab w:val="left" w:pos="340"/>
        </w:tabs>
        <w:spacing w:after="0"/>
        <w:jc w:val="both"/>
        <w:rPr>
          <w:lang w:eastAsia="en-US"/>
        </w:rPr>
      </w:pPr>
      <w:r w:rsidRPr="008C716F">
        <w:rPr>
          <w:lang w:eastAsia="en-US"/>
        </w:rPr>
        <w:t xml:space="preserve">I </w:t>
      </w:r>
      <w:r w:rsidRPr="008C716F">
        <w:rPr>
          <w:i/>
          <w:lang w:eastAsia="en-US"/>
        </w:rPr>
        <w:t>tabel 6</w:t>
      </w:r>
      <w:r w:rsidRPr="008C716F">
        <w:rPr>
          <w:lang w:eastAsia="en-US"/>
        </w:rPr>
        <w:t xml:space="preserve"> opgøres ændringer ved udgiftsudviklingen for de statslige udgifter på hovedkontoniveau. I tabellen indgår desuden regnskabet for året.</w:t>
      </w:r>
    </w:p>
    <w:p w14:paraId="2D78094F" w14:textId="77777777" w:rsidR="008C716F" w:rsidRPr="008C716F" w:rsidRDefault="008C716F" w:rsidP="008C716F">
      <w:pPr>
        <w:keepNext/>
        <w:tabs>
          <w:tab w:val="left" w:pos="340"/>
        </w:tabs>
        <w:spacing w:before="120" w:after="120" w:line="230" w:lineRule="atLeast"/>
        <w:ind w:left="142" w:right="227"/>
        <w:rPr>
          <w:rFonts w:ascii="Arial" w:hAnsi="Arial"/>
          <w:bCs/>
          <w:i/>
          <w:color w:val="031D5C"/>
          <w:sz w:val="14"/>
          <w:szCs w:val="14"/>
          <w:lang w:eastAsia="en-US"/>
        </w:rPr>
      </w:pPr>
      <w:r w:rsidRPr="008C716F">
        <w:rPr>
          <w:rFonts w:ascii="Arial" w:hAnsi="Arial"/>
          <w:b/>
          <w:bCs/>
          <w:color w:val="031D5C"/>
          <w:sz w:val="14"/>
          <w:szCs w:val="14"/>
          <w:lang w:eastAsia="en-US"/>
        </w:rPr>
        <w:t>Tabel 6: Udgiftsudvikling per hovedkonto for ledighedsrelaterede udgifter</w:t>
      </w:r>
      <w:r w:rsidRPr="008C716F">
        <w:rPr>
          <w:rFonts w:ascii="Arial" w:hAnsi="Arial"/>
          <w:bCs/>
          <w:color w:val="031D5C"/>
          <w:sz w:val="14"/>
          <w:szCs w:val="14"/>
          <w:lang w:eastAsia="en-US"/>
        </w:rPr>
        <w:t xml:space="preserve"> (</w:t>
      </w:r>
      <w:r w:rsidRPr="008C716F">
        <w:rPr>
          <w:rFonts w:ascii="Arial" w:hAnsi="Arial"/>
          <w:b/>
          <w:bCs/>
          <w:color w:val="031D5C"/>
          <w:sz w:val="14"/>
          <w:szCs w:val="14"/>
          <w:lang w:eastAsia="en-US"/>
        </w:rPr>
        <w:t>de statslige udgifter) (inklusiv TB)</w:t>
      </w:r>
    </w:p>
    <w:tbl>
      <w:tblPr>
        <w:tblW w:w="5000" w:type="pct"/>
        <w:tblBorders>
          <w:top w:val="single" w:sz="4" w:space="0" w:color="auto"/>
          <w:bottom w:val="single" w:sz="4" w:space="0" w:color="auto"/>
        </w:tblBorders>
        <w:tblCellMar>
          <w:left w:w="0" w:type="dxa"/>
          <w:right w:w="0" w:type="dxa"/>
        </w:tblCellMar>
        <w:tblLook w:val="01E0" w:firstRow="1" w:lastRow="1" w:firstColumn="1" w:lastColumn="1" w:noHBand="0" w:noVBand="0"/>
      </w:tblPr>
      <w:tblGrid>
        <w:gridCol w:w="7654"/>
      </w:tblGrid>
      <w:tr w:rsidR="008C716F" w:rsidRPr="008C716F" w14:paraId="14AA74FD" w14:textId="77777777" w:rsidTr="00265C91">
        <w:trPr>
          <w:trHeight w:val="2656"/>
        </w:trPr>
        <w:tc>
          <w:tcPr>
            <w:tcW w:w="5000" w:type="pct"/>
            <w:tcBorders>
              <w:top w:val="single" w:sz="4" w:space="0" w:color="auto"/>
              <w:bottom w:val="single" w:sz="4" w:space="0" w:color="auto"/>
            </w:tcBorders>
            <w:shd w:val="clear" w:color="auto" w:fill="F9F8E0"/>
          </w:tcPr>
          <w:p w14:paraId="7109D6F7" w14:textId="77777777" w:rsidR="008C716F" w:rsidRPr="008C716F" w:rsidRDefault="008C716F" w:rsidP="008C716F">
            <w:pPr>
              <w:spacing w:before="120" w:after="120" w:line="230" w:lineRule="atLeast"/>
              <w:ind w:left="125" w:right="227"/>
              <w:rPr>
                <w:rFonts w:ascii="Arial" w:hAnsi="Arial"/>
                <w:b/>
                <w:bCs/>
                <w:color w:val="031D5C"/>
                <w:sz w:val="14"/>
                <w:szCs w:val="14"/>
                <w:lang w:eastAsia="en-US"/>
              </w:rPr>
            </w:pPr>
            <w:r w:rsidRPr="008C716F">
              <w:rPr>
                <w:rFonts w:ascii="Arial" w:hAnsi="Arial"/>
                <w:b/>
                <w:bCs/>
                <w:color w:val="031D5C"/>
                <w:sz w:val="14"/>
                <w:szCs w:val="14"/>
                <w:lang w:eastAsia="en-US"/>
              </w:rPr>
              <w:t>Tabel 6: Udgiftsudvikling per hovedkonto</w:t>
            </w:r>
            <w:r w:rsidRPr="008C716F">
              <w:rPr>
                <w:rFonts w:ascii="Arial" w:hAnsi="Arial"/>
                <w:bCs/>
                <w:color w:val="031D5C"/>
                <w:sz w:val="14"/>
                <w:szCs w:val="14"/>
                <w:lang w:eastAsia="en-US"/>
              </w:rPr>
              <w:t xml:space="preserve"> </w:t>
            </w:r>
            <w:r w:rsidRPr="008C716F">
              <w:rPr>
                <w:rFonts w:ascii="Arial" w:hAnsi="Arial"/>
                <w:b/>
                <w:bCs/>
                <w:color w:val="031D5C"/>
                <w:sz w:val="14"/>
                <w:szCs w:val="14"/>
                <w:lang w:eastAsia="en-US"/>
              </w:rPr>
              <w:t>for ledighedsrelaterede udgifter</w:t>
            </w:r>
            <w:r w:rsidRPr="008C716F">
              <w:rPr>
                <w:rFonts w:ascii="Arial" w:hAnsi="Arial"/>
                <w:bCs/>
                <w:color w:val="031D5C"/>
                <w:sz w:val="14"/>
                <w:szCs w:val="14"/>
                <w:lang w:eastAsia="en-US"/>
              </w:rPr>
              <w:t xml:space="preserve"> (</w:t>
            </w:r>
            <w:r w:rsidRPr="008C716F">
              <w:rPr>
                <w:rFonts w:ascii="Arial" w:hAnsi="Arial"/>
                <w:b/>
                <w:bCs/>
                <w:color w:val="031D5C"/>
                <w:sz w:val="14"/>
                <w:szCs w:val="14"/>
                <w:lang w:eastAsia="en-US"/>
              </w:rPr>
              <w:t>de statslige udgifter) (kan specificeres på underkontoniveau)</w:t>
            </w:r>
            <w:r w:rsidRPr="008C716F">
              <w:rPr>
                <w:rFonts w:ascii="Arial" w:hAnsi="Arial"/>
                <w:bCs/>
                <w:color w:val="031D5C"/>
                <w:sz w:val="14"/>
                <w:szCs w:val="14"/>
                <w:lang w:eastAsia="en-US"/>
              </w:rPr>
              <w:t xml:space="preserve"> </w:t>
            </w:r>
            <w:r w:rsidRPr="008C716F">
              <w:rPr>
                <w:rFonts w:ascii="Arial" w:hAnsi="Arial"/>
                <w:bCs/>
                <w:i/>
                <w:color w:val="031D5C"/>
                <w:sz w:val="14"/>
                <w:szCs w:val="14"/>
                <w:lang w:eastAsia="en-US"/>
              </w:rPr>
              <w:t>(Trækkes fra SKS - automatisk udfyldelse)</w:t>
            </w:r>
          </w:p>
          <w:p w14:paraId="2188B592" w14:textId="77777777" w:rsidR="008C716F" w:rsidRPr="008C716F" w:rsidRDefault="008C716F" w:rsidP="008C716F">
            <w:pPr>
              <w:tabs>
                <w:tab w:val="left" w:pos="142"/>
              </w:tabs>
              <w:spacing w:after="0" w:line="150" w:lineRule="atLeast"/>
              <w:ind w:right="227"/>
              <w:jc w:val="both"/>
              <w:rPr>
                <w:rFonts w:ascii="Arial" w:hAnsi="Arial"/>
                <w:sz w:val="16"/>
                <w:szCs w:val="16"/>
                <w:lang w:eastAsia="en-US"/>
              </w:rPr>
            </w:pPr>
            <w:r w:rsidRPr="008C716F">
              <w:rPr>
                <w:rFonts w:ascii="Arial" w:hAnsi="Arial"/>
                <w:sz w:val="14"/>
                <w:lang w:eastAsia="en-US"/>
              </w:rPr>
              <w:t xml:space="preserve"> </w:t>
            </w:r>
          </w:p>
        </w:tc>
      </w:tr>
    </w:tbl>
    <w:p w14:paraId="6A56C44E" w14:textId="3E957BCC" w:rsidR="008C716F" w:rsidRDefault="008C716F" w:rsidP="008C716F">
      <w:pPr>
        <w:tabs>
          <w:tab w:val="left" w:pos="340"/>
        </w:tabs>
        <w:spacing w:after="0"/>
        <w:jc w:val="both"/>
        <w:rPr>
          <w:lang w:eastAsia="en-US"/>
        </w:rPr>
      </w:pPr>
    </w:p>
    <w:p w14:paraId="3C385881" w14:textId="77777777" w:rsidR="00A55EC3" w:rsidRPr="003F1E40" w:rsidRDefault="00A55EC3" w:rsidP="00A55EC3">
      <w:pPr>
        <w:spacing w:after="0" w:line="230" w:lineRule="atLeast"/>
      </w:pPr>
      <w:r w:rsidRPr="003F1E40">
        <w:t xml:space="preserve">I </w:t>
      </w:r>
      <w:r w:rsidRPr="003F1E40">
        <w:rPr>
          <w:i/>
        </w:rPr>
        <w:t>kommentarboks 7</w:t>
      </w:r>
      <w:r w:rsidRPr="003F1E40">
        <w:t xml:space="preserve"> redegøres der kort for den forventede og den faktiske udvikling for ledighedsrelaterede udgifter, herunder de væsentligste forklaringer på differencen mellem de faktiske udgifter og finansårets bevilling i alt.</w:t>
      </w:r>
    </w:p>
    <w:p w14:paraId="4DDD25E7" w14:textId="77777777" w:rsidR="00A55EC3" w:rsidRPr="008C716F" w:rsidRDefault="00A55EC3" w:rsidP="008C716F">
      <w:pPr>
        <w:tabs>
          <w:tab w:val="left" w:pos="340"/>
        </w:tabs>
        <w:spacing w:after="0"/>
        <w:jc w:val="both"/>
        <w:rPr>
          <w:lang w:eastAsia="en-US"/>
        </w:rPr>
      </w:pPr>
    </w:p>
    <w:tbl>
      <w:tblPr>
        <w:tblpPr w:leftFromText="142" w:rightFromText="142" w:vertAnchor="text" w:horzAnchor="margin" w:tblpX="1" w:tblpY="1"/>
        <w:tblOverlap w:val="never"/>
        <w:tblW w:w="5000" w:type="pct"/>
        <w:tblBorders>
          <w:top w:val="single" w:sz="2" w:space="0" w:color="auto"/>
          <w:insideH w:val="single" w:sz="2" w:space="0" w:color="auto"/>
        </w:tblBorders>
        <w:shd w:val="clear" w:color="auto" w:fill="F9F8E0"/>
        <w:tblCellMar>
          <w:left w:w="0" w:type="dxa"/>
          <w:right w:w="0" w:type="dxa"/>
        </w:tblCellMar>
        <w:tblLook w:val="01E0" w:firstRow="1" w:lastRow="1" w:firstColumn="1" w:lastColumn="1" w:noHBand="0" w:noVBand="0"/>
      </w:tblPr>
      <w:tblGrid>
        <w:gridCol w:w="7654"/>
      </w:tblGrid>
      <w:tr w:rsidR="008C716F" w:rsidRPr="008C716F" w14:paraId="3A2D9271" w14:textId="77777777" w:rsidTr="00265C91">
        <w:trPr>
          <w:trHeight w:val="1791"/>
        </w:trPr>
        <w:tc>
          <w:tcPr>
            <w:tcW w:w="5000" w:type="pct"/>
            <w:tcBorders>
              <w:bottom w:val="single" w:sz="2" w:space="0" w:color="auto"/>
            </w:tcBorders>
            <w:shd w:val="clear" w:color="auto" w:fill="F9F8E0"/>
          </w:tcPr>
          <w:p w14:paraId="1DB5DF98" w14:textId="77777777" w:rsidR="008C716F" w:rsidRPr="008C716F" w:rsidRDefault="008C716F" w:rsidP="008C716F">
            <w:pPr>
              <w:keepNext/>
              <w:tabs>
                <w:tab w:val="left" w:pos="0"/>
              </w:tabs>
              <w:spacing w:before="120" w:after="120" w:line="230" w:lineRule="atLeast"/>
              <w:ind w:left="142" w:right="227"/>
              <w:rPr>
                <w:rFonts w:ascii="Arial" w:hAnsi="Arial"/>
                <w:b/>
                <w:bCs/>
                <w:color w:val="031D5C"/>
                <w:sz w:val="14"/>
                <w:szCs w:val="14"/>
                <w:lang w:eastAsia="en-US"/>
              </w:rPr>
            </w:pPr>
            <w:r w:rsidRPr="008C716F">
              <w:rPr>
                <w:rFonts w:ascii="Arial" w:hAnsi="Arial"/>
                <w:b/>
                <w:bCs/>
                <w:color w:val="031D5C"/>
                <w:sz w:val="14"/>
                <w:szCs w:val="14"/>
                <w:lang w:eastAsia="en-US"/>
              </w:rPr>
              <w:t xml:space="preserve">Kommentarboks 7: Forklaring på væsentlige afvigelser for de ledighedsrelaterede udgifter </w:t>
            </w:r>
            <w:r w:rsidRPr="008C716F">
              <w:rPr>
                <w:rFonts w:ascii="Arial" w:hAnsi="Arial"/>
                <w:bCs/>
                <w:i/>
                <w:color w:val="031D5C"/>
                <w:sz w:val="14"/>
                <w:szCs w:val="14"/>
                <w:lang w:eastAsia="en-US"/>
              </w:rPr>
              <w:t>(Skabelon - udfyldes manuelt)</w:t>
            </w:r>
          </w:p>
          <w:p w14:paraId="654F9C57" w14:textId="77777777" w:rsidR="008C716F" w:rsidRPr="008C716F" w:rsidRDefault="008C716F" w:rsidP="008C716F">
            <w:pPr>
              <w:tabs>
                <w:tab w:val="left" w:pos="340"/>
              </w:tabs>
              <w:spacing w:after="210" w:line="210" w:lineRule="atLeast"/>
              <w:ind w:left="227" w:right="227"/>
              <w:rPr>
                <w:rFonts w:ascii="Arial" w:hAnsi="Arial"/>
                <w:b/>
                <w:sz w:val="14"/>
                <w:lang w:eastAsia="en-US"/>
              </w:rPr>
            </w:pPr>
          </w:p>
        </w:tc>
      </w:tr>
      <w:tr w:rsidR="008C716F" w:rsidRPr="008C716F" w14:paraId="218FE303" w14:textId="77777777" w:rsidTr="00265C91">
        <w:trPr>
          <w:trHeight w:hRule="exact" w:val="142"/>
        </w:trPr>
        <w:tc>
          <w:tcPr>
            <w:tcW w:w="5000" w:type="pct"/>
            <w:tcBorders>
              <w:bottom w:val="nil"/>
            </w:tcBorders>
            <w:shd w:val="clear" w:color="auto" w:fill="auto"/>
            <w:tcMar>
              <w:bottom w:w="0" w:type="dxa"/>
            </w:tcMar>
          </w:tcPr>
          <w:p w14:paraId="0157D4EB" w14:textId="77777777" w:rsidR="008C716F" w:rsidRPr="008C716F" w:rsidRDefault="008C716F" w:rsidP="008C716F">
            <w:pPr>
              <w:spacing w:after="0" w:line="200" w:lineRule="atLeast"/>
              <w:ind w:left="681" w:right="227" w:hanging="454"/>
              <w:rPr>
                <w:sz w:val="16"/>
                <w:lang w:eastAsia="en-US"/>
              </w:rPr>
            </w:pPr>
          </w:p>
        </w:tc>
      </w:tr>
    </w:tbl>
    <w:p w14:paraId="2804A0F1" w14:textId="77777777" w:rsidR="008C716F" w:rsidRPr="008C716F" w:rsidRDefault="008C716F" w:rsidP="008C716F">
      <w:pPr>
        <w:tabs>
          <w:tab w:val="left" w:pos="340"/>
        </w:tabs>
        <w:spacing w:after="0"/>
        <w:jc w:val="both"/>
        <w:rPr>
          <w:lang w:eastAsia="en-US"/>
        </w:rPr>
      </w:pPr>
    </w:p>
    <w:p w14:paraId="549EFB07" w14:textId="77777777" w:rsidR="008C716F" w:rsidRPr="008C716F" w:rsidRDefault="008C716F" w:rsidP="008C716F">
      <w:pPr>
        <w:keepNext/>
        <w:tabs>
          <w:tab w:val="left" w:pos="340"/>
        </w:tabs>
        <w:suppressAutoHyphens/>
        <w:spacing w:before="120" w:after="0"/>
        <w:outlineLvl w:val="1"/>
        <w:rPr>
          <w:rFonts w:ascii="Arial" w:hAnsi="Arial" w:cs="Arial"/>
          <w:b/>
          <w:bCs/>
          <w:iCs/>
          <w:szCs w:val="28"/>
          <w:lang w:eastAsia="en-US"/>
        </w:rPr>
      </w:pPr>
      <w:bookmarkStart w:id="23" w:name="_Toc127795334"/>
      <w:r w:rsidRPr="008C716F">
        <w:rPr>
          <w:rFonts w:ascii="Arial" w:hAnsi="Arial" w:cs="Arial"/>
          <w:b/>
          <w:bCs/>
          <w:iCs/>
          <w:szCs w:val="28"/>
          <w:lang w:eastAsia="en-US"/>
        </w:rPr>
        <w:t xml:space="preserve">4.3 Bevillings- og </w:t>
      </w:r>
      <w:proofErr w:type="spellStart"/>
      <w:r w:rsidRPr="008C716F">
        <w:rPr>
          <w:rFonts w:ascii="Arial" w:hAnsi="Arial" w:cs="Arial"/>
          <w:b/>
          <w:bCs/>
          <w:iCs/>
          <w:szCs w:val="28"/>
          <w:lang w:eastAsia="en-US"/>
        </w:rPr>
        <w:t>udgiftsopfølgning</w:t>
      </w:r>
      <w:proofErr w:type="spellEnd"/>
      <w:r w:rsidRPr="008C716F">
        <w:rPr>
          <w:rFonts w:ascii="Arial" w:hAnsi="Arial" w:cs="Arial"/>
          <w:b/>
          <w:bCs/>
          <w:iCs/>
          <w:szCs w:val="28"/>
          <w:lang w:eastAsia="en-US"/>
        </w:rPr>
        <w:t xml:space="preserve"> for øvrige udgifter uden for loft</w:t>
      </w:r>
      <w:bookmarkEnd w:id="23"/>
    </w:p>
    <w:p w14:paraId="721129F2" w14:textId="77777777" w:rsidR="008C716F" w:rsidRPr="008C716F" w:rsidRDefault="008C716F" w:rsidP="008C716F">
      <w:pPr>
        <w:tabs>
          <w:tab w:val="left" w:pos="340"/>
        </w:tabs>
        <w:spacing w:after="0"/>
        <w:rPr>
          <w:i/>
          <w:lang w:eastAsia="en-US"/>
        </w:rPr>
      </w:pPr>
      <w:r w:rsidRPr="008C716F">
        <w:rPr>
          <w:i/>
          <w:lang w:eastAsia="en-US"/>
        </w:rPr>
        <w:t>I dette afsnit anvendes tabel 7 i SKS samt skabelonen i afsnittet.</w:t>
      </w:r>
    </w:p>
    <w:p w14:paraId="17832EBD" w14:textId="77777777" w:rsidR="008C716F" w:rsidRPr="008C716F" w:rsidRDefault="008C716F" w:rsidP="008C716F">
      <w:pPr>
        <w:tabs>
          <w:tab w:val="left" w:pos="340"/>
        </w:tabs>
        <w:spacing w:after="0"/>
        <w:rPr>
          <w:lang w:eastAsia="en-US"/>
        </w:rPr>
      </w:pPr>
    </w:p>
    <w:p w14:paraId="1EA4CC06" w14:textId="77777777" w:rsidR="008C716F" w:rsidRPr="008C716F" w:rsidRDefault="008C716F" w:rsidP="008C716F">
      <w:pPr>
        <w:tabs>
          <w:tab w:val="left" w:pos="340"/>
        </w:tabs>
        <w:spacing w:after="0"/>
        <w:rPr>
          <w:lang w:eastAsia="en-US"/>
        </w:rPr>
      </w:pPr>
      <w:r w:rsidRPr="008C716F">
        <w:rPr>
          <w:lang w:eastAsia="en-US"/>
        </w:rPr>
        <w:t xml:space="preserve">I afsnit 4.3 følges der op på den forventede udgiftsudvikling for øvrige udgifter uden for loft. </w:t>
      </w:r>
      <w:r w:rsidRPr="008C716F">
        <w:rPr>
          <w:i/>
          <w:lang w:eastAsia="en-US"/>
        </w:rPr>
        <w:t>Afsnit 4.3 er således kun relevant for ministerområder med øvrige udgifter uden for loft.</w:t>
      </w:r>
      <w:r w:rsidRPr="008C716F">
        <w:rPr>
          <w:lang w:eastAsia="en-US"/>
        </w:rPr>
        <w:t xml:space="preserve"> Øvrige udgifter uden for loft svarer til </w:t>
      </w:r>
      <w:r w:rsidRPr="008C716F">
        <w:rPr>
          <w:b/>
          <w:lang w:eastAsia="en-US"/>
        </w:rPr>
        <w:t>overførselsramme 1 og 2.</w:t>
      </w:r>
    </w:p>
    <w:p w14:paraId="3333C0F9" w14:textId="77777777" w:rsidR="008C716F" w:rsidRPr="008C716F" w:rsidRDefault="008C716F" w:rsidP="008C716F">
      <w:pPr>
        <w:tabs>
          <w:tab w:val="left" w:pos="340"/>
        </w:tabs>
        <w:spacing w:after="0"/>
        <w:rPr>
          <w:b/>
          <w:iCs/>
          <w:lang w:eastAsia="en-US"/>
        </w:rPr>
      </w:pPr>
    </w:p>
    <w:p w14:paraId="637ECC2C" w14:textId="77777777" w:rsidR="008C716F" w:rsidRPr="008C716F" w:rsidRDefault="008C716F" w:rsidP="008C716F">
      <w:pPr>
        <w:tabs>
          <w:tab w:val="left" w:pos="340"/>
        </w:tabs>
        <w:spacing w:after="0"/>
        <w:jc w:val="both"/>
        <w:rPr>
          <w:lang w:eastAsia="en-US"/>
        </w:rPr>
      </w:pPr>
      <w:r w:rsidRPr="008C716F">
        <w:rPr>
          <w:lang w:eastAsia="en-US"/>
        </w:rPr>
        <w:t xml:space="preserve">I afsnittet sammenholdes regnskabet med finansårets bevilling i alt. Dette gøres med udgangspunkt i </w:t>
      </w:r>
      <w:r w:rsidRPr="008C716F">
        <w:rPr>
          <w:i/>
          <w:lang w:eastAsia="en-US"/>
        </w:rPr>
        <w:t>tabel 7</w:t>
      </w:r>
      <w:r w:rsidRPr="008C716F">
        <w:rPr>
          <w:lang w:eastAsia="en-US"/>
        </w:rPr>
        <w:t>, der viser differencen mellem finansårets bevilling i alt og regnskab for året for samtlige hovedkonti for øvrige udgifter uden for loft.</w:t>
      </w:r>
    </w:p>
    <w:p w14:paraId="126BAB46" w14:textId="77777777" w:rsidR="008C716F" w:rsidRPr="008C716F" w:rsidRDefault="008C716F" w:rsidP="008C716F">
      <w:pPr>
        <w:keepNext/>
        <w:tabs>
          <w:tab w:val="left" w:pos="340"/>
        </w:tabs>
        <w:spacing w:before="120" w:after="120" w:line="230" w:lineRule="atLeast"/>
        <w:ind w:left="142" w:right="227"/>
        <w:rPr>
          <w:rFonts w:ascii="Arial" w:hAnsi="Arial"/>
          <w:bCs/>
          <w:i/>
          <w:color w:val="031D5C"/>
          <w:sz w:val="14"/>
          <w:szCs w:val="14"/>
          <w:lang w:eastAsia="en-US"/>
        </w:rPr>
      </w:pPr>
      <w:r w:rsidRPr="008C716F">
        <w:rPr>
          <w:rFonts w:ascii="Arial" w:hAnsi="Arial"/>
          <w:b/>
          <w:bCs/>
          <w:color w:val="031D5C"/>
          <w:sz w:val="14"/>
          <w:szCs w:val="14"/>
          <w:lang w:eastAsia="en-US"/>
        </w:rPr>
        <w:lastRenderedPageBreak/>
        <w:t xml:space="preserve">Tabel 7: Udgiftsudvikling per hovedkonto for øvrige udgifter uden for loft </w:t>
      </w:r>
      <w:r w:rsidRPr="008C716F">
        <w:rPr>
          <w:rFonts w:ascii="Arial" w:hAnsi="Arial"/>
          <w:bCs/>
          <w:i/>
          <w:color w:val="031D5C"/>
          <w:sz w:val="14"/>
          <w:szCs w:val="14"/>
          <w:lang w:eastAsia="en-US"/>
        </w:rPr>
        <w:t>(Trækkes fra SKS – automatisk udfyldelse)</w:t>
      </w:r>
    </w:p>
    <w:tbl>
      <w:tblPr>
        <w:tblW w:w="5000" w:type="pct"/>
        <w:tblBorders>
          <w:top w:val="single" w:sz="2" w:space="0" w:color="auto"/>
          <w:insideH w:val="single" w:sz="2" w:space="0" w:color="auto"/>
        </w:tblBorders>
        <w:tblCellMar>
          <w:left w:w="0" w:type="dxa"/>
          <w:right w:w="0" w:type="dxa"/>
        </w:tblCellMar>
        <w:tblLook w:val="01E0" w:firstRow="1" w:lastRow="1" w:firstColumn="1" w:lastColumn="1" w:noHBand="0" w:noVBand="0"/>
      </w:tblPr>
      <w:tblGrid>
        <w:gridCol w:w="7654"/>
      </w:tblGrid>
      <w:tr w:rsidR="008C716F" w:rsidRPr="008C716F" w14:paraId="1223F869" w14:textId="77777777" w:rsidTr="00265C91">
        <w:trPr>
          <w:trHeight w:val="2553"/>
        </w:trPr>
        <w:tc>
          <w:tcPr>
            <w:tcW w:w="5000" w:type="pct"/>
            <w:tcBorders>
              <w:bottom w:val="single" w:sz="4" w:space="0" w:color="auto"/>
            </w:tcBorders>
            <w:shd w:val="clear" w:color="auto" w:fill="F9F8E0"/>
          </w:tcPr>
          <w:p w14:paraId="47965680" w14:textId="77777777" w:rsidR="008C716F" w:rsidRPr="008C716F" w:rsidRDefault="008C716F" w:rsidP="008C716F">
            <w:pPr>
              <w:tabs>
                <w:tab w:val="left" w:pos="340"/>
                <w:tab w:val="left" w:pos="540"/>
                <w:tab w:val="left" w:pos="6465"/>
              </w:tabs>
              <w:spacing w:before="120" w:after="120" w:line="230" w:lineRule="atLeast"/>
              <w:ind w:left="142" w:right="227"/>
              <w:rPr>
                <w:rFonts w:ascii="Arial" w:hAnsi="Arial"/>
                <w:bCs/>
                <w:i/>
                <w:color w:val="031D5C"/>
                <w:sz w:val="14"/>
                <w:szCs w:val="14"/>
                <w:lang w:eastAsia="en-US"/>
              </w:rPr>
            </w:pPr>
            <w:r w:rsidRPr="008C716F">
              <w:rPr>
                <w:rFonts w:ascii="Arial" w:hAnsi="Arial"/>
                <w:b/>
                <w:bCs/>
                <w:color w:val="031D5C"/>
                <w:sz w:val="14"/>
                <w:szCs w:val="14"/>
                <w:lang w:eastAsia="en-US"/>
              </w:rPr>
              <w:t xml:space="preserve">Tabel 7: Udgiftsudvikling per hovedkonto for øvrige udgifter uden for loft </w:t>
            </w:r>
            <w:r w:rsidRPr="008C716F">
              <w:rPr>
                <w:rFonts w:ascii="Arial" w:hAnsi="Arial"/>
                <w:bCs/>
                <w:i/>
                <w:color w:val="031D5C"/>
                <w:sz w:val="14"/>
                <w:szCs w:val="14"/>
                <w:lang w:eastAsia="en-US"/>
              </w:rPr>
              <w:t>(Trækkes fra SKS – automatisk udfyldelse)</w:t>
            </w:r>
          </w:p>
          <w:p w14:paraId="6D813D92" w14:textId="77777777" w:rsidR="008C716F" w:rsidRPr="008C716F" w:rsidRDefault="008C716F" w:rsidP="008C716F">
            <w:pPr>
              <w:tabs>
                <w:tab w:val="left" w:pos="340"/>
              </w:tabs>
              <w:spacing w:after="0" w:line="150" w:lineRule="atLeast"/>
              <w:ind w:right="227"/>
              <w:rPr>
                <w:rFonts w:ascii="Arial" w:hAnsi="Arial"/>
                <w:sz w:val="16"/>
                <w:szCs w:val="16"/>
                <w:lang w:eastAsia="en-US"/>
              </w:rPr>
            </w:pPr>
          </w:p>
        </w:tc>
      </w:tr>
    </w:tbl>
    <w:p w14:paraId="3178B1F1" w14:textId="77777777" w:rsidR="00170173" w:rsidRDefault="00170173" w:rsidP="008C716F">
      <w:pPr>
        <w:tabs>
          <w:tab w:val="left" w:pos="340"/>
        </w:tabs>
        <w:spacing w:after="0"/>
        <w:rPr>
          <w:lang w:eastAsia="en-US"/>
        </w:rPr>
      </w:pPr>
    </w:p>
    <w:p w14:paraId="08FD9D0E" w14:textId="743507C9" w:rsidR="008C716F" w:rsidRPr="008C716F" w:rsidRDefault="008C716F" w:rsidP="008C716F">
      <w:pPr>
        <w:tabs>
          <w:tab w:val="left" w:pos="340"/>
        </w:tabs>
        <w:spacing w:after="0"/>
        <w:rPr>
          <w:lang w:eastAsia="en-US"/>
        </w:rPr>
      </w:pPr>
      <w:r w:rsidRPr="008C716F">
        <w:rPr>
          <w:lang w:eastAsia="en-US"/>
        </w:rPr>
        <w:t xml:space="preserve">I </w:t>
      </w:r>
      <w:r w:rsidRPr="008C716F">
        <w:rPr>
          <w:i/>
          <w:lang w:eastAsia="en-US"/>
        </w:rPr>
        <w:t>kommentarboks 8</w:t>
      </w:r>
      <w:r w:rsidRPr="008C716F">
        <w:rPr>
          <w:lang w:eastAsia="en-US"/>
        </w:rPr>
        <w:t xml:space="preserve"> redegøres der kort for den forventede og den faktiske udvikling for øvrige udgifter uden for loft, herunder de væsentligste forklaringer på differencen mellem de faktiske udgifter og finansårets bevilling i alt.</w:t>
      </w:r>
    </w:p>
    <w:p w14:paraId="0F4FB872" w14:textId="1E13A7B3" w:rsidR="008C716F" w:rsidRPr="008C716F" w:rsidRDefault="008C716F" w:rsidP="008C716F">
      <w:pPr>
        <w:tabs>
          <w:tab w:val="left" w:pos="340"/>
        </w:tabs>
        <w:spacing w:after="0"/>
        <w:rPr>
          <w:lang w:eastAsia="en-US"/>
        </w:rPr>
      </w:pPr>
    </w:p>
    <w:tbl>
      <w:tblPr>
        <w:tblpPr w:leftFromText="142" w:rightFromText="142" w:vertAnchor="text" w:horzAnchor="margin" w:tblpX="1" w:tblpY="1"/>
        <w:tblOverlap w:val="never"/>
        <w:tblW w:w="5000" w:type="pct"/>
        <w:tblBorders>
          <w:top w:val="single" w:sz="2" w:space="0" w:color="auto"/>
          <w:insideH w:val="single" w:sz="2" w:space="0" w:color="auto"/>
        </w:tblBorders>
        <w:shd w:val="clear" w:color="auto" w:fill="F9F8E0"/>
        <w:tblCellMar>
          <w:left w:w="0" w:type="dxa"/>
          <w:right w:w="0" w:type="dxa"/>
        </w:tblCellMar>
        <w:tblLook w:val="01E0" w:firstRow="1" w:lastRow="1" w:firstColumn="1" w:lastColumn="1" w:noHBand="0" w:noVBand="0"/>
      </w:tblPr>
      <w:tblGrid>
        <w:gridCol w:w="7654"/>
      </w:tblGrid>
      <w:tr w:rsidR="008C716F" w:rsidRPr="008C716F" w14:paraId="4EFC0672" w14:textId="77777777" w:rsidTr="00265C91">
        <w:trPr>
          <w:trHeight w:val="1791"/>
        </w:trPr>
        <w:tc>
          <w:tcPr>
            <w:tcW w:w="5000" w:type="pct"/>
            <w:tcBorders>
              <w:bottom w:val="single" w:sz="2" w:space="0" w:color="auto"/>
            </w:tcBorders>
            <w:shd w:val="clear" w:color="auto" w:fill="F9F8E0"/>
          </w:tcPr>
          <w:p w14:paraId="0063B3B3" w14:textId="77777777" w:rsidR="008C716F" w:rsidRPr="008C716F" w:rsidRDefault="008C716F" w:rsidP="008C716F">
            <w:pPr>
              <w:keepNext/>
              <w:tabs>
                <w:tab w:val="left" w:pos="0"/>
              </w:tabs>
              <w:spacing w:before="120" w:after="120" w:line="230" w:lineRule="atLeast"/>
              <w:ind w:left="142" w:right="227"/>
              <w:rPr>
                <w:rFonts w:ascii="Arial" w:hAnsi="Arial"/>
                <w:b/>
                <w:bCs/>
                <w:color w:val="031D5C"/>
                <w:sz w:val="14"/>
                <w:szCs w:val="14"/>
                <w:lang w:eastAsia="en-US"/>
              </w:rPr>
            </w:pPr>
            <w:r w:rsidRPr="008C716F">
              <w:rPr>
                <w:rFonts w:ascii="Arial" w:hAnsi="Arial"/>
                <w:b/>
                <w:bCs/>
                <w:color w:val="031D5C"/>
                <w:sz w:val="14"/>
                <w:szCs w:val="14"/>
                <w:lang w:eastAsia="en-US"/>
              </w:rPr>
              <w:t xml:space="preserve">Kommentarboks 8: Forklaring på væsentlige afvigelser for øvrige udgifter uden for loft </w:t>
            </w:r>
            <w:r w:rsidRPr="008C716F">
              <w:rPr>
                <w:rFonts w:ascii="Arial" w:hAnsi="Arial"/>
                <w:bCs/>
                <w:i/>
                <w:color w:val="031D5C"/>
                <w:sz w:val="14"/>
                <w:szCs w:val="14"/>
                <w:lang w:eastAsia="en-US"/>
              </w:rPr>
              <w:t>(Skabelon - udfyldes manuelt)</w:t>
            </w:r>
          </w:p>
          <w:p w14:paraId="0BF19C0B" w14:textId="77777777" w:rsidR="008C716F" w:rsidRPr="008C716F" w:rsidRDefault="008C716F" w:rsidP="008C716F">
            <w:pPr>
              <w:tabs>
                <w:tab w:val="left" w:pos="340"/>
              </w:tabs>
              <w:spacing w:after="210" w:line="210" w:lineRule="atLeast"/>
              <w:ind w:left="227" w:right="227"/>
              <w:rPr>
                <w:rFonts w:ascii="Arial" w:hAnsi="Arial"/>
                <w:b/>
                <w:sz w:val="14"/>
                <w:lang w:eastAsia="en-US"/>
              </w:rPr>
            </w:pPr>
          </w:p>
        </w:tc>
      </w:tr>
      <w:tr w:rsidR="008C716F" w:rsidRPr="008C716F" w14:paraId="77C1199C" w14:textId="77777777" w:rsidTr="00265C91">
        <w:trPr>
          <w:trHeight w:hRule="exact" w:val="142"/>
        </w:trPr>
        <w:tc>
          <w:tcPr>
            <w:tcW w:w="5000" w:type="pct"/>
            <w:tcBorders>
              <w:bottom w:val="nil"/>
            </w:tcBorders>
            <w:shd w:val="clear" w:color="auto" w:fill="auto"/>
            <w:tcMar>
              <w:bottom w:w="0" w:type="dxa"/>
            </w:tcMar>
          </w:tcPr>
          <w:p w14:paraId="35903153" w14:textId="77777777" w:rsidR="008C716F" w:rsidRPr="008C716F" w:rsidRDefault="008C716F" w:rsidP="008C716F">
            <w:pPr>
              <w:spacing w:after="0" w:line="200" w:lineRule="atLeast"/>
              <w:ind w:left="681" w:right="227" w:hanging="454"/>
              <w:rPr>
                <w:sz w:val="16"/>
                <w:lang w:eastAsia="en-US"/>
              </w:rPr>
            </w:pPr>
          </w:p>
        </w:tc>
      </w:tr>
    </w:tbl>
    <w:p w14:paraId="46007B6B" w14:textId="77777777" w:rsidR="008C716F" w:rsidRPr="008C716F" w:rsidRDefault="008C716F" w:rsidP="008C716F">
      <w:pPr>
        <w:keepNext/>
        <w:tabs>
          <w:tab w:val="left" w:pos="340"/>
        </w:tabs>
        <w:suppressAutoHyphens/>
        <w:spacing w:after="320" w:line="320" w:lineRule="atLeast"/>
        <w:outlineLvl w:val="0"/>
        <w:rPr>
          <w:rFonts w:ascii="Arial" w:hAnsi="Arial" w:cs="Arial"/>
          <w:bCs/>
          <w:sz w:val="26"/>
          <w:szCs w:val="32"/>
          <w:lang w:eastAsia="en-US"/>
        </w:rPr>
      </w:pPr>
    </w:p>
    <w:p w14:paraId="1B8B9A8E" w14:textId="77777777" w:rsidR="008C716F" w:rsidRPr="008C716F" w:rsidRDefault="008C716F" w:rsidP="008C716F">
      <w:pPr>
        <w:spacing w:after="0" w:line="240" w:lineRule="auto"/>
        <w:rPr>
          <w:rFonts w:ascii="Arial" w:hAnsi="Arial" w:cs="Arial"/>
          <w:bCs/>
          <w:sz w:val="26"/>
          <w:szCs w:val="32"/>
          <w:lang w:eastAsia="en-US"/>
        </w:rPr>
      </w:pPr>
      <w:r w:rsidRPr="008C716F">
        <w:rPr>
          <w:lang w:eastAsia="en-US"/>
        </w:rPr>
        <w:br w:type="page"/>
      </w:r>
    </w:p>
    <w:p w14:paraId="55B4F587" w14:textId="77777777" w:rsidR="008C716F" w:rsidRPr="008C716F" w:rsidRDefault="008C716F" w:rsidP="008C716F">
      <w:pPr>
        <w:keepNext/>
        <w:tabs>
          <w:tab w:val="left" w:pos="340"/>
        </w:tabs>
        <w:suppressAutoHyphens/>
        <w:spacing w:after="240" w:line="320" w:lineRule="atLeast"/>
        <w:outlineLvl w:val="0"/>
        <w:rPr>
          <w:rFonts w:ascii="Arial" w:hAnsi="Arial" w:cs="Arial"/>
          <w:bCs/>
          <w:sz w:val="32"/>
          <w:szCs w:val="32"/>
          <w:lang w:eastAsia="en-US"/>
        </w:rPr>
      </w:pPr>
      <w:bookmarkStart w:id="24" w:name="_Toc127795335"/>
      <w:r w:rsidRPr="008C716F">
        <w:rPr>
          <w:rFonts w:ascii="Arial" w:hAnsi="Arial" w:cs="Arial"/>
          <w:bCs/>
          <w:sz w:val="32"/>
          <w:szCs w:val="32"/>
          <w:lang w:eastAsia="en-US"/>
        </w:rPr>
        <w:lastRenderedPageBreak/>
        <w:t>5 Bilag 1</w:t>
      </w:r>
      <w:bookmarkEnd w:id="24"/>
    </w:p>
    <w:tbl>
      <w:tblPr>
        <w:tblStyle w:val="Tabel-Gitter20"/>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tblGrid>
      <w:tr w:rsidR="008C716F" w:rsidRPr="008C716F" w14:paraId="0FEC3C16" w14:textId="77777777" w:rsidTr="00265C91">
        <w:tc>
          <w:tcPr>
            <w:tcW w:w="8107" w:type="dxa"/>
          </w:tcPr>
          <w:p w14:paraId="1A3C21E0" w14:textId="77777777" w:rsidR="008C716F" w:rsidRPr="008C716F" w:rsidRDefault="008C716F" w:rsidP="008C716F">
            <w:pPr>
              <w:tabs>
                <w:tab w:val="left" w:pos="340"/>
              </w:tabs>
              <w:spacing w:line="280" w:lineRule="atLeast"/>
              <w:rPr>
                <w:rFonts w:ascii="Garamond" w:hAnsi="Garamond"/>
                <w:sz w:val="24"/>
                <w:szCs w:val="24"/>
                <w:lang w:eastAsia="en-US"/>
              </w:rPr>
            </w:pPr>
          </w:p>
        </w:tc>
      </w:tr>
    </w:tbl>
    <w:p w14:paraId="74C9C3D3" w14:textId="77777777" w:rsidR="008C716F" w:rsidRPr="008C716F" w:rsidRDefault="008C716F" w:rsidP="008C716F">
      <w:pPr>
        <w:keepNext/>
        <w:tabs>
          <w:tab w:val="left" w:pos="340"/>
        </w:tabs>
        <w:suppressAutoHyphens/>
        <w:spacing w:before="120" w:after="0"/>
        <w:outlineLvl w:val="1"/>
        <w:rPr>
          <w:rFonts w:ascii="Arial" w:hAnsi="Arial" w:cs="Arial"/>
          <w:b/>
          <w:bCs/>
          <w:iCs/>
          <w:szCs w:val="28"/>
          <w:lang w:eastAsia="en-US"/>
        </w:rPr>
      </w:pPr>
      <w:bookmarkStart w:id="25" w:name="_Toc127795336"/>
      <w:r w:rsidRPr="008C716F">
        <w:rPr>
          <w:rFonts w:ascii="Arial" w:hAnsi="Arial" w:cs="Arial"/>
          <w:b/>
          <w:bCs/>
          <w:iCs/>
          <w:szCs w:val="28"/>
          <w:lang w:eastAsia="en-US"/>
        </w:rPr>
        <w:t>5.1 Delloft for driftsudgifter</w:t>
      </w:r>
      <w:bookmarkEnd w:id="25"/>
    </w:p>
    <w:p w14:paraId="7B6A5974" w14:textId="77777777" w:rsidR="008C716F" w:rsidRPr="008C716F" w:rsidRDefault="008C716F" w:rsidP="008C716F">
      <w:pPr>
        <w:tabs>
          <w:tab w:val="left" w:pos="340"/>
        </w:tabs>
        <w:spacing w:after="0"/>
        <w:jc w:val="both"/>
        <w:rPr>
          <w:lang w:eastAsia="en-US"/>
        </w:rPr>
      </w:pPr>
      <w:r w:rsidRPr="008C716F">
        <w:rPr>
          <w:lang w:eastAsia="en-US"/>
        </w:rPr>
        <w:t>Af bilagstabel B1 fremgår afvigelsen mellem finansårets bevilling i alt og regnskabet for året fordelt på de tre bevillingskategorier, hvortil der er knyttet forskellige disponeringsregler i henhold til budgetvejledningen.</w:t>
      </w:r>
    </w:p>
    <w:p w14:paraId="39F6B53F" w14:textId="77777777" w:rsidR="008C716F" w:rsidRPr="008C716F" w:rsidRDefault="008C716F" w:rsidP="008C716F">
      <w:pPr>
        <w:tabs>
          <w:tab w:val="left" w:pos="142"/>
          <w:tab w:val="left" w:pos="340"/>
        </w:tabs>
        <w:spacing w:before="120" w:after="120" w:line="230" w:lineRule="atLeast"/>
        <w:ind w:left="142" w:right="227"/>
        <w:rPr>
          <w:rFonts w:ascii="Arial" w:hAnsi="Arial"/>
          <w:bCs/>
          <w:i/>
          <w:color w:val="031D5C"/>
          <w:sz w:val="14"/>
          <w:szCs w:val="14"/>
          <w:lang w:eastAsia="en-US"/>
        </w:rPr>
      </w:pPr>
      <w:r w:rsidRPr="008C716F">
        <w:rPr>
          <w:rFonts w:ascii="Arial" w:hAnsi="Arial"/>
          <w:b/>
          <w:bCs/>
          <w:color w:val="031D5C"/>
          <w:sz w:val="14"/>
          <w:szCs w:val="14"/>
          <w:lang w:eastAsia="en-US"/>
        </w:rPr>
        <w:t xml:space="preserve">Tabel B1: Bevillings- og </w:t>
      </w:r>
      <w:proofErr w:type="spellStart"/>
      <w:r w:rsidRPr="008C716F">
        <w:rPr>
          <w:rFonts w:ascii="Arial" w:hAnsi="Arial"/>
          <w:b/>
          <w:bCs/>
          <w:color w:val="031D5C"/>
          <w:sz w:val="14"/>
          <w:szCs w:val="14"/>
          <w:lang w:eastAsia="en-US"/>
        </w:rPr>
        <w:t>udgiftsopfølgning</w:t>
      </w:r>
      <w:proofErr w:type="spellEnd"/>
      <w:r w:rsidRPr="008C716F">
        <w:rPr>
          <w:rFonts w:ascii="Arial" w:hAnsi="Arial"/>
          <w:b/>
          <w:bCs/>
          <w:color w:val="031D5C"/>
          <w:sz w:val="14"/>
          <w:szCs w:val="14"/>
          <w:lang w:eastAsia="en-US"/>
        </w:rPr>
        <w:t xml:space="preserve"> per bevillingskategori </w:t>
      </w:r>
      <w:r w:rsidRPr="008C716F">
        <w:rPr>
          <w:rFonts w:ascii="Arial" w:hAnsi="Arial"/>
          <w:bCs/>
          <w:i/>
          <w:color w:val="031D5C"/>
          <w:sz w:val="14"/>
          <w:szCs w:val="14"/>
          <w:lang w:eastAsia="en-US"/>
        </w:rPr>
        <w:t>(Trækkes fra SKS – delvis manuel udfyldelse)</w:t>
      </w:r>
    </w:p>
    <w:tbl>
      <w:tblPr>
        <w:tblW w:w="5000" w:type="pct"/>
        <w:tblBorders>
          <w:top w:val="single" w:sz="4" w:space="0" w:color="auto"/>
          <w:bottom w:val="single" w:sz="4" w:space="0" w:color="auto"/>
        </w:tblBorders>
        <w:tblCellMar>
          <w:left w:w="0" w:type="dxa"/>
          <w:right w:w="0" w:type="dxa"/>
        </w:tblCellMar>
        <w:tblLook w:val="01E0" w:firstRow="1" w:lastRow="1" w:firstColumn="1" w:lastColumn="1" w:noHBand="0" w:noVBand="0"/>
      </w:tblPr>
      <w:tblGrid>
        <w:gridCol w:w="7654"/>
      </w:tblGrid>
      <w:tr w:rsidR="008C716F" w:rsidRPr="008C716F" w14:paraId="06B13489" w14:textId="77777777" w:rsidTr="00265C91">
        <w:trPr>
          <w:trHeight w:val="2585"/>
        </w:trPr>
        <w:tc>
          <w:tcPr>
            <w:tcW w:w="5000" w:type="pct"/>
            <w:tcBorders>
              <w:top w:val="single" w:sz="4" w:space="0" w:color="auto"/>
              <w:bottom w:val="single" w:sz="4" w:space="0" w:color="auto"/>
            </w:tcBorders>
            <w:shd w:val="clear" w:color="auto" w:fill="F9F8E0"/>
          </w:tcPr>
          <w:p w14:paraId="48940056" w14:textId="77777777" w:rsidR="008C716F" w:rsidRPr="008C716F" w:rsidRDefault="008C716F" w:rsidP="008C716F">
            <w:pPr>
              <w:tabs>
                <w:tab w:val="left" w:pos="0"/>
              </w:tabs>
              <w:spacing w:before="120" w:after="120" w:line="230" w:lineRule="atLeast"/>
              <w:ind w:left="142" w:right="227"/>
              <w:rPr>
                <w:rFonts w:ascii="Arial" w:hAnsi="Arial"/>
                <w:b/>
                <w:bCs/>
                <w:i/>
                <w:color w:val="031D5C"/>
                <w:sz w:val="14"/>
                <w:szCs w:val="14"/>
                <w:lang w:eastAsia="en-US"/>
              </w:rPr>
            </w:pPr>
            <w:r w:rsidRPr="008C716F">
              <w:rPr>
                <w:rFonts w:ascii="Arial" w:hAnsi="Arial"/>
                <w:b/>
                <w:bCs/>
                <w:color w:val="031D5C"/>
                <w:sz w:val="14"/>
                <w:szCs w:val="14"/>
                <w:lang w:eastAsia="en-US"/>
              </w:rPr>
              <w:t xml:space="preserve">Tabel B1: Bevillings- og </w:t>
            </w:r>
            <w:proofErr w:type="spellStart"/>
            <w:r w:rsidRPr="008C716F">
              <w:rPr>
                <w:rFonts w:ascii="Arial" w:hAnsi="Arial"/>
                <w:b/>
                <w:bCs/>
                <w:color w:val="031D5C"/>
                <w:sz w:val="14"/>
                <w:szCs w:val="14"/>
                <w:lang w:eastAsia="en-US"/>
              </w:rPr>
              <w:t>udgiftsopfølgning</w:t>
            </w:r>
            <w:proofErr w:type="spellEnd"/>
            <w:r w:rsidRPr="008C716F">
              <w:rPr>
                <w:rFonts w:ascii="Arial" w:hAnsi="Arial"/>
                <w:b/>
                <w:bCs/>
                <w:color w:val="031D5C"/>
                <w:sz w:val="14"/>
                <w:szCs w:val="14"/>
                <w:lang w:eastAsia="en-US"/>
              </w:rPr>
              <w:t xml:space="preserve"> per bevillingskategori</w:t>
            </w:r>
            <w:r w:rsidRPr="008C716F" w:rsidDel="00074483">
              <w:rPr>
                <w:rFonts w:ascii="Arial" w:hAnsi="Arial"/>
                <w:b/>
                <w:bCs/>
                <w:color w:val="031D5C"/>
                <w:sz w:val="14"/>
                <w:szCs w:val="14"/>
                <w:lang w:eastAsia="en-US"/>
              </w:rPr>
              <w:t xml:space="preserve"> </w:t>
            </w:r>
            <w:r w:rsidRPr="008C716F">
              <w:rPr>
                <w:rFonts w:ascii="Arial" w:hAnsi="Arial"/>
                <w:bCs/>
                <w:i/>
                <w:color w:val="031D5C"/>
                <w:sz w:val="14"/>
                <w:szCs w:val="14"/>
                <w:lang w:eastAsia="en-US"/>
              </w:rPr>
              <w:t>(Trækkes fra SKS – delvis manuel udfyldelse)</w:t>
            </w:r>
          </w:p>
          <w:p w14:paraId="70DDC3E6" w14:textId="77777777" w:rsidR="008C716F" w:rsidRPr="008C716F" w:rsidRDefault="008C716F" w:rsidP="008C716F">
            <w:pPr>
              <w:tabs>
                <w:tab w:val="left" w:pos="142"/>
              </w:tabs>
              <w:spacing w:after="0" w:line="150" w:lineRule="atLeast"/>
              <w:ind w:right="227" w:firstLine="118"/>
              <w:jc w:val="both"/>
              <w:rPr>
                <w:rFonts w:ascii="Arial" w:hAnsi="Arial"/>
                <w:sz w:val="16"/>
                <w:szCs w:val="16"/>
                <w:lang w:eastAsia="en-US"/>
              </w:rPr>
            </w:pPr>
          </w:p>
        </w:tc>
      </w:tr>
    </w:tbl>
    <w:p w14:paraId="5739277C" w14:textId="77777777" w:rsidR="008C716F" w:rsidRPr="008C716F" w:rsidRDefault="008C716F" w:rsidP="008C716F">
      <w:pPr>
        <w:tabs>
          <w:tab w:val="left" w:pos="340"/>
        </w:tabs>
        <w:spacing w:after="0"/>
        <w:jc w:val="both"/>
        <w:rPr>
          <w:lang w:eastAsia="en-US"/>
        </w:rPr>
      </w:pPr>
    </w:p>
    <w:p w14:paraId="46ACB755" w14:textId="77777777" w:rsidR="008C716F" w:rsidRPr="008C716F" w:rsidRDefault="008C716F" w:rsidP="008C716F">
      <w:pPr>
        <w:tabs>
          <w:tab w:val="left" w:pos="340"/>
        </w:tabs>
        <w:spacing w:after="0"/>
        <w:rPr>
          <w:lang w:eastAsia="en-US"/>
        </w:rPr>
      </w:pPr>
      <w:r w:rsidRPr="008C716F">
        <w:rPr>
          <w:lang w:eastAsia="en-US"/>
        </w:rPr>
        <w:t xml:space="preserve">Af bilagstabel B2 fremgår nettoforbruget af </w:t>
      </w:r>
      <w:proofErr w:type="spellStart"/>
      <w:r w:rsidRPr="008C716F">
        <w:rPr>
          <w:lang w:eastAsia="en-US"/>
        </w:rPr>
        <w:t>videreførsler</w:t>
      </w:r>
      <w:proofErr w:type="spellEnd"/>
      <w:r w:rsidRPr="008C716F">
        <w:rPr>
          <w:lang w:eastAsia="en-US"/>
        </w:rPr>
        <w:t xml:space="preserve"> fordelt på hovedkonti samt det </w:t>
      </w:r>
      <w:proofErr w:type="spellStart"/>
      <w:r w:rsidRPr="008C716F">
        <w:rPr>
          <w:lang w:eastAsia="en-US"/>
        </w:rPr>
        <w:t>indbudgetterede</w:t>
      </w:r>
      <w:proofErr w:type="spellEnd"/>
      <w:r w:rsidRPr="008C716F">
        <w:rPr>
          <w:lang w:eastAsia="en-US"/>
        </w:rPr>
        <w:t xml:space="preserve"> og dispenserede nettoforbrug af </w:t>
      </w:r>
      <w:proofErr w:type="spellStart"/>
      <w:r w:rsidRPr="008C716F">
        <w:rPr>
          <w:lang w:eastAsia="en-US"/>
        </w:rPr>
        <w:t>videreførsler</w:t>
      </w:r>
      <w:proofErr w:type="spellEnd"/>
      <w:r w:rsidRPr="008C716F">
        <w:rPr>
          <w:lang w:eastAsia="en-US"/>
        </w:rPr>
        <w:t xml:space="preserve">. Dispensationer til nettoforbrug af </w:t>
      </w:r>
      <w:proofErr w:type="spellStart"/>
      <w:r w:rsidRPr="008C716F">
        <w:rPr>
          <w:lang w:eastAsia="en-US"/>
        </w:rPr>
        <w:t>videreførsler</w:t>
      </w:r>
      <w:proofErr w:type="spellEnd"/>
      <w:r w:rsidRPr="008C716F">
        <w:rPr>
          <w:lang w:eastAsia="en-US"/>
        </w:rPr>
        <w:t xml:space="preserve"> indtastes manuelt. Tabellen skal indeholde samtlige hovedkonti med </w:t>
      </w:r>
      <w:proofErr w:type="spellStart"/>
      <w:r w:rsidRPr="008C716F">
        <w:rPr>
          <w:lang w:eastAsia="en-US"/>
        </w:rPr>
        <w:t>videreførselsadgang</w:t>
      </w:r>
      <w:proofErr w:type="spellEnd"/>
      <w:r w:rsidRPr="008C716F">
        <w:rPr>
          <w:lang w:eastAsia="en-US"/>
        </w:rPr>
        <w:t xml:space="preserve"> under delloftet for driftsudgifter.</w:t>
      </w:r>
    </w:p>
    <w:p w14:paraId="6B02184F" w14:textId="77777777" w:rsidR="008C716F" w:rsidRPr="008C716F" w:rsidRDefault="008C716F" w:rsidP="008C716F">
      <w:pPr>
        <w:keepNext/>
        <w:tabs>
          <w:tab w:val="left" w:pos="340"/>
        </w:tabs>
        <w:spacing w:before="120" w:after="120" w:line="230" w:lineRule="atLeast"/>
        <w:ind w:left="142" w:right="227"/>
        <w:rPr>
          <w:rFonts w:ascii="Arial" w:hAnsi="Arial"/>
          <w:bCs/>
          <w:i/>
          <w:color w:val="031D5C"/>
          <w:sz w:val="14"/>
          <w:szCs w:val="14"/>
          <w:lang w:eastAsia="en-US"/>
        </w:rPr>
      </w:pPr>
      <w:r w:rsidRPr="008C716F">
        <w:rPr>
          <w:rFonts w:ascii="Arial" w:hAnsi="Arial"/>
          <w:b/>
          <w:bCs/>
          <w:color w:val="031D5C"/>
          <w:sz w:val="14"/>
          <w:szCs w:val="14"/>
          <w:lang w:eastAsia="en-US"/>
        </w:rPr>
        <w:lastRenderedPageBreak/>
        <w:t xml:space="preserve">Tabel B2: Opfølgning på nettoforbrug af </w:t>
      </w:r>
      <w:proofErr w:type="spellStart"/>
      <w:r w:rsidRPr="008C716F">
        <w:rPr>
          <w:rFonts w:ascii="Arial" w:hAnsi="Arial"/>
          <w:b/>
          <w:bCs/>
          <w:color w:val="031D5C"/>
          <w:sz w:val="14"/>
          <w:szCs w:val="14"/>
          <w:lang w:eastAsia="en-US"/>
        </w:rPr>
        <w:t>videreførsler</w:t>
      </w:r>
      <w:proofErr w:type="spellEnd"/>
      <w:r w:rsidRPr="008C716F">
        <w:rPr>
          <w:rFonts w:ascii="Arial" w:hAnsi="Arial"/>
          <w:b/>
          <w:bCs/>
          <w:color w:val="031D5C"/>
          <w:sz w:val="14"/>
          <w:szCs w:val="14"/>
          <w:lang w:eastAsia="en-US"/>
        </w:rPr>
        <w:t xml:space="preserve"> (kun konti med </w:t>
      </w:r>
      <w:proofErr w:type="spellStart"/>
      <w:r w:rsidRPr="008C716F">
        <w:rPr>
          <w:rFonts w:ascii="Arial" w:hAnsi="Arial"/>
          <w:b/>
          <w:bCs/>
          <w:color w:val="031D5C"/>
          <w:sz w:val="14"/>
          <w:szCs w:val="14"/>
          <w:lang w:eastAsia="en-US"/>
        </w:rPr>
        <w:t>videreførselsadgang</w:t>
      </w:r>
      <w:proofErr w:type="spellEnd"/>
      <w:r w:rsidRPr="008C716F">
        <w:rPr>
          <w:rFonts w:ascii="Arial" w:hAnsi="Arial"/>
          <w:b/>
          <w:bCs/>
          <w:i/>
          <w:color w:val="031D5C"/>
          <w:sz w:val="14"/>
          <w:szCs w:val="14"/>
          <w:lang w:eastAsia="en-US"/>
        </w:rPr>
        <w:t>)</w:t>
      </w:r>
      <w:r w:rsidRPr="008C716F">
        <w:rPr>
          <w:rFonts w:ascii="Arial" w:hAnsi="Arial"/>
          <w:bCs/>
          <w:i/>
          <w:color w:val="031D5C"/>
          <w:sz w:val="14"/>
          <w:szCs w:val="14"/>
          <w:lang w:eastAsia="en-US"/>
        </w:rPr>
        <w:t xml:space="preserve"> (Trækkes fra SKS – delvist manuel udfyldelse)</w:t>
      </w:r>
    </w:p>
    <w:tbl>
      <w:tblPr>
        <w:tblW w:w="5000" w:type="pct"/>
        <w:tblBorders>
          <w:top w:val="single" w:sz="4" w:space="0" w:color="auto"/>
          <w:bottom w:val="single" w:sz="4" w:space="0" w:color="auto"/>
        </w:tblBorders>
        <w:tblCellMar>
          <w:left w:w="0" w:type="dxa"/>
          <w:right w:w="0" w:type="dxa"/>
        </w:tblCellMar>
        <w:tblLook w:val="01E0" w:firstRow="1" w:lastRow="1" w:firstColumn="1" w:lastColumn="1" w:noHBand="0" w:noVBand="0"/>
      </w:tblPr>
      <w:tblGrid>
        <w:gridCol w:w="7654"/>
      </w:tblGrid>
      <w:tr w:rsidR="008C716F" w:rsidRPr="008C716F" w14:paraId="1A05B4E0" w14:textId="77777777" w:rsidTr="00265C91">
        <w:trPr>
          <w:trHeight w:val="5339"/>
        </w:trPr>
        <w:tc>
          <w:tcPr>
            <w:tcW w:w="5000" w:type="pct"/>
            <w:tcBorders>
              <w:top w:val="single" w:sz="4" w:space="0" w:color="auto"/>
              <w:bottom w:val="single" w:sz="4" w:space="0" w:color="auto"/>
            </w:tcBorders>
            <w:shd w:val="clear" w:color="auto" w:fill="F9F8E0"/>
          </w:tcPr>
          <w:p w14:paraId="4A6B8622" w14:textId="77777777" w:rsidR="008C716F" w:rsidRPr="008C716F" w:rsidRDefault="008C716F" w:rsidP="008C716F">
            <w:pPr>
              <w:keepNext/>
              <w:tabs>
                <w:tab w:val="left" w:pos="340"/>
              </w:tabs>
              <w:spacing w:before="120" w:after="120" w:line="230" w:lineRule="atLeast"/>
              <w:ind w:left="142" w:right="227"/>
              <w:rPr>
                <w:rFonts w:ascii="Arial" w:hAnsi="Arial"/>
                <w:bCs/>
                <w:i/>
                <w:color w:val="031D5C"/>
                <w:sz w:val="14"/>
                <w:szCs w:val="14"/>
                <w:lang w:eastAsia="en-US"/>
              </w:rPr>
            </w:pPr>
            <w:r w:rsidRPr="008C716F">
              <w:rPr>
                <w:rFonts w:ascii="Arial" w:hAnsi="Arial"/>
                <w:b/>
                <w:bCs/>
                <w:color w:val="031D5C"/>
                <w:sz w:val="14"/>
                <w:szCs w:val="14"/>
                <w:lang w:eastAsia="en-US"/>
              </w:rPr>
              <w:t xml:space="preserve">Tabel B2: Opfølgning på nettoforbrug af </w:t>
            </w:r>
            <w:proofErr w:type="spellStart"/>
            <w:r w:rsidRPr="008C716F">
              <w:rPr>
                <w:rFonts w:ascii="Arial" w:hAnsi="Arial"/>
                <w:b/>
                <w:bCs/>
                <w:color w:val="031D5C"/>
                <w:sz w:val="14"/>
                <w:szCs w:val="14"/>
                <w:lang w:eastAsia="en-US"/>
              </w:rPr>
              <w:t>videreførsler</w:t>
            </w:r>
            <w:proofErr w:type="spellEnd"/>
            <w:r w:rsidRPr="008C716F">
              <w:rPr>
                <w:rFonts w:ascii="Arial" w:hAnsi="Arial"/>
                <w:b/>
                <w:bCs/>
                <w:color w:val="031D5C"/>
                <w:sz w:val="14"/>
                <w:szCs w:val="14"/>
                <w:lang w:eastAsia="en-US"/>
              </w:rPr>
              <w:t xml:space="preserve"> (kun konti med </w:t>
            </w:r>
            <w:proofErr w:type="spellStart"/>
            <w:r w:rsidRPr="008C716F">
              <w:rPr>
                <w:rFonts w:ascii="Arial" w:hAnsi="Arial"/>
                <w:b/>
                <w:bCs/>
                <w:color w:val="031D5C"/>
                <w:sz w:val="14"/>
                <w:szCs w:val="14"/>
                <w:lang w:eastAsia="en-US"/>
              </w:rPr>
              <w:t>videreførselsadgang</w:t>
            </w:r>
            <w:proofErr w:type="spellEnd"/>
            <w:r w:rsidRPr="008C716F">
              <w:rPr>
                <w:rFonts w:ascii="Arial" w:hAnsi="Arial"/>
                <w:b/>
                <w:bCs/>
                <w:i/>
                <w:color w:val="031D5C"/>
                <w:sz w:val="14"/>
                <w:szCs w:val="14"/>
                <w:lang w:eastAsia="en-US"/>
              </w:rPr>
              <w:t>)</w:t>
            </w:r>
            <w:r w:rsidRPr="008C716F">
              <w:rPr>
                <w:rFonts w:ascii="Arial" w:hAnsi="Arial"/>
                <w:bCs/>
                <w:i/>
                <w:color w:val="031D5C"/>
                <w:sz w:val="14"/>
                <w:szCs w:val="14"/>
                <w:lang w:eastAsia="en-US"/>
              </w:rPr>
              <w:t xml:space="preserve"> (Trækkes fra SKS – delvist manuel udfyldelse)</w:t>
            </w:r>
          </w:p>
        </w:tc>
      </w:tr>
    </w:tbl>
    <w:p w14:paraId="67F8A5C7" w14:textId="77777777" w:rsidR="008C716F" w:rsidRPr="008C716F" w:rsidRDefault="008C716F" w:rsidP="008C716F">
      <w:pPr>
        <w:tabs>
          <w:tab w:val="left" w:pos="340"/>
        </w:tabs>
        <w:spacing w:after="0"/>
        <w:rPr>
          <w:lang w:eastAsia="en-US"/>
        </w:rPr>
      </w:pPr>
    </w:p>
    <w:p w14:paraId="48FCAA2B" w14:textId="77777777" w:rsidR="008C716F" w:rsidRPr="008C716F" w:rsidRDefault="008C716F" w:rsidP="008C716F">
      <w:pPr>
        <w:tabs>
          <w:tab w:val="left" w:pos="340"/>
        </w:tabs>
        <w:spacing w:after="0"/>
        <w:rPr>
          <w:lang w:eastAsia="en-US"/>
        </w:rPr>
      </w:pPr>
    </w:p>
    <w:p w14:paraId="20191C86" w14:textId="77777777" w:rsidR="008C716F" w:rsidRPr="008C716F" w:rsidRDefault="008C716F" w:rsidP="008C716F">
      <w:pPr>
        <w:spacing w:after="0" w:line="240" w:lineRule="auto"/>
        <w:rPr>
          <w:rFonts w:ascii="Arial" w:hAnsi="Arial" w:cs="Arial"/>
          <w:b/>
          <w:bCs/>
          <w:iCs/>
          <w:szCs w:val="28"/>
          <w:lang w:eastAsia="en-US"/>
        </w:rPr>
      </w:pPr>
      <w:r w:rsidRPr="008C716F">
        <w:rPr>
          <w:lang w:eastAsia="en-US"/>
        </w:rPr>
        <w:br w:type="page"/>
      </w:r>
    </w:p>
    <w:p w14:paraId="7E67FF8B" w14:textId="77777777" w:rsidR="008C716F" w:rsidRPr="008C716F" w:rsidRDefault="008C716F" w:rsidP="008C716F">
      <w:pPr>
        <w:keepNext/>
        <w:tabs>
          <w:tab w:val="left" w:pos="340"/>
        </w:tabs>
        <w:suppressAutoHyphens/>
        <w:spacing w:before="120" w:after="0"/>
        <w:outlineLvl w:val="1"/>
        <w:rPr>
          <w:rFonts w:ascii="Arial" w:hAnsi="Arial" w:cs="Arial"/>
          <w:b/>
          <w:bCs/>
          <w:iCs/>
          <w:szCs w:val="28"/>
          <w:lang w:eastAsia="en-US"/>
        </w:rPr>
      </w:pPr>
      <w:bookmarkStart w:id="26" w:name="_Toc127795337"/>
      <w:r w:rsidRPr="008C716F">
        <w:rPr>
          <w:rFonts w:ascii="Arial" w:hAnsi="Arial" w:cs="Arial"/>
          <w:b/>
          <w:bCs/>
          <w:iCs/>
          <w:szCs w:val="28"/>
          <w:lang w:eastAsia="en-US"/>
        </w:rPr>
        <w:lastRenderedPageBreak/>
        <w:t>5.2 Delloft for indkomstoverførsler</w:t>
      </w:r>
      <w:bookmarkEnd w:id="26"/>
    </w:p>
    <w:p w14:paraId="76C3608B" w14:textId="77777777" w:rsidR="008C716F" w:rsidRPr="008C716F" w:rsidRDefault="008C716F" w:rsidP="008C716F">
      <w:pPr>
        <w:tabs>
          <w:tab w:val="left" w:pos="340"/>
        </w:tabs>
        <w:autoSpaceDE w:val="0"/>
        <w:autoSpaceDN w:val="0"/>
        <w:adjustRightInd w:val="0"/>
        <w:spacing w:after="0" w:line="240" w:lineRule="auto"/>
        <w:rPr>
          <w:rFonts w:cs="Garamond"/>
          <w:lang w:eastAsia="en-US"/>
        </w:rPr>
      </w:pPr>
      <w:r w:rsidRPr="008C716F">
        <w:rPr>
          <w:lang w:eastAsia="en-US"/>
        </w:rPr>
        <w:t xml:space="preserve">I bilagstabel B3 foretages en vurdering af midlertidige og permanente afvigelser under delloftet for indkomstoverførsler. </w:t>
      </w:r>
      <w:r w:rsidRPr="008C716F">
        <w:rPr>
          <w:rFonts w:cs="Garamond"/>
          <w:lang w:eastAsia="en-US"/>
        </w:rPr>
        <w:t xml:space="preserve">I tabellen skal alene medtages konti, der falder inden for initiativpligtens beløbsgrænser, dvs. afvigelser, der overstiger 50 mio. kr. eller 5 pct. af den samlede bevilling. Fravigelser fra dette princip skal aftales med Finansministeriet. </w:t>
      </w:r>
      <w:r w:rsidRPr="008C716F">
        <w:rPr>
          <w:lang w:eastAsia="en-US"/>
        </w:rPr>
        <w:t>Tabellen kan specificeres på underkontoniveau.</w:t>
      </w:r>
    </w:p>
    <w:p w14:paraId="405BA7D0" w14:textId="77777777" w:rsidR="008C716F" w:rsidRPr="008C716F" w:rsidRDefault="008C716F" w:rsidP="008C716F">
      <w:pPr>
        <w:spacing w:after="0" w:line="240" w:lineRule="auto"/>
        <w:rPr>
          <w:rFonts w:cs="Arial"/>
          <w:bCs/>
          <w:i/>
          <w:szCs w:val="26"/>
          <w:lang w:eastAsia="en-US"/>
        </w:rPr>
      </w:pPr>
    </w:p>
    <w:tbl>
      <w:tblPr>
        <w:tblW w:w="5000" w:type="pct"/>
        <w:tblBorders>
          <w:top w:val="single" w:sz="2" w:space="0" w:color="auto"/>
          <w:insideH w:val="single" w:sz="2" w:space="0" w:color="auto"/>
        </w:tblBorders>
        <w:tblCellMar>
          <w:left w:w="0" w:type="dxa"/>
          <w:right w:w="0" w:type="dxa"/>
        </w:tblCellMar>
        <w:tblLook w:val="01E0" w:firstRow="1" w:lastRow="1" w:firstColumn="1" w:lastColumn="1" w:noHBand="0" w:noVBand="0"/>
      </w:tblPr>
      <w:tblGrid>
        <w:gridCol w:w="7654"/>
      </w:tblGrid>
      <w:tr w:rsidR="008C716F" w:rsidRPr="008C716F" w14:paraId="47AD221C" w14:textId="77777777" w:rsidTr="00265C91">
        <w:trPr>
          <w:trHeight w:val="3984"/>
        </w:trPr>
        <w:tc>
          <w:tcPr>
            <w:tcW w:w="5000" w:type="pct"/>
            <w:tcBorders>
              <w:bottom w:val="single" w:sz="4" w:space="0" w:color="auto"/>
            </w:tcBorders>
            <w:shd w:val="clear" w:color="auto" w:fill="F9F8E0"/>
          </w:tcPr>
          <w:p w14:paraId="17B9AC4C" w14:textId="7EF072AF" w:rsidR="00D721DD" w:rsidRPr="00D721DD" w:rsidRDefault="008C716F" w:rsidP="00D721DD">
            <w:pPr>
              <w:tabs>
                <w:tab w:val="left" w:pos="340"/>
                <w:tab w:val="left" w:pos="7560"/>
              </w:tabs>
              <w:spacing w:before="120" w:after="120" w:line="230" w:lineRule="atLeast"/>
              <w:ind w:left="125" w:right="227"/>
              <w:rPr>
                <w:rFonts w:ascii="Arial" w:hAnsi="Arial"/>
                <w:bCs/>
                <w:color w:val="031D5C"/>
                <w:sz w:val="14"/>
                <w:szCs w:val="14"/>
                <w:lang w:eastAsia="en-US"/>
              </w:rPr>
            </w:pPr>
            <w:r w:rsidRPr="008C716F">
              <w:rPr>
                <w:rFonts w:ascii="Arial" w:hAnsi="Arial"/>
                <w:b/>
                <w:bCs/>
                <w:color w:val="031D5C"/>
                <w:sz w:val="14"/>
                <w:szCs w:val="14"/>
                <w:lang w:eastAsia="en-US"/>
              </w:rPr>
              <w:t>Tabel B3: Vurdering af midlertidige og permanente afvigelser (kan specificeres på underkontoniveau)</w:t>
            </w:r>
            <w:r w:rsidRPr="008C716F">
              <w:rPr>
                <w:rFonts w:ascii="Arial" w:hAnsi="Arial"/>
                <w:bCs/>
                <w:color w:val="031D5C"/>
                <w:sz w:val="14"/>
                <w:szCs w:val="14"/>
                <w:lang w:eastAsia="en-US"/>
              </w:rPr>
              <w:t xml:space="preserve"> </w:t>
            </w:r>
            <w:r w:rsidR="00D721DD">
              <w:rPr>
                <w:rFonts w:ascii="Arial" w:hAnsi="Arial"/>
                <w:bCs/>
                <w:color w:val="031D5C"/>
                <w:sz w:val="14"/>
                <w:szCs w:val="14"/>
                <w:lang w:eastAsia="en-US"/>
              </w:rPr>
              <w:t>(manuel)</w:t>
            </w:r>
          </w:p>
          <w:tbl>
            <w:tblPr>
              <w:tblW w:w="5000" w:type="pct"/>
              <w:tblCellMar>
                <w:left w:w="70" w:type="dxa"/>
                <w:right w:w="70" w:type="dxa"/>
              </w:tblCellMar>
              <w:tblLook w:val="00A0" w:firstRow="1" w:lastRow="0" w:firstColumn="1" w:lastColumn="0" w:noHBand="0" w:noVBand="0"/>
            </w:tblPr>
            <w:tblGrid>
              <w:gridCol w:w="1148"/>
              <w:gridCol w:w="971"/>
              <w:gridCol w:w="4724"/>
              <w:gridCol w:w="811"/>
            </w:tblGrid>
            <w:tr w:rsidR="00D721DD" w:rsidRPr="003F1E40" w14:paraId="36341F3C" w14:textId="77777777" w:rsidTr="00FE7EE7">
              <w:trPr>
                <w:trHeight w:val="391"/>
              </w:trPr>
              <w:tc>
                <w:tcPr>
                  <w:tcW w:w="750" w:type="pct"/>
                  <w:tcBorders>
                    <w:top w:val="single" w:sz="4" w:space="0" w:color="auto"/>
                  </w:tcBorders>
                  <w:shd w:val="clear" w:color="000000" w:fill="F8F9E0"/>
                  <w:vAlign w:val="center"/>
                </w:tcPr>
                <w:p w14:paraId="49139B1A" w14:textId="77777777" w:rsidR="00D721DD" w:rsidRPr="003F1E40" w:rsidRDefault="00D721DD" w:rsidP="00D721DD">
                  <w:pPr>
                    <w:spacing w:after="0" w:line="240" w:lineRule="auto"/>
                    <w:rPr>
                      <w:rFonts w:ascii="Arial" w:hAnsi="Arial" w:cs="Arial"/>
                      <w:b/>
                      <w:bCs/>
                      <w:sz w:val="14"/>
                      <w:szCs w:val="14"/>
                    </w:rPr>
                  </w:pPr>
                  <w:r w:rsidRPr="003F1E40">
                    <w:rPr>
                      <w:rFonts w:ascii="Arial" w:hAnsi="Arial" w:cs="Arial"/>
                      <w:b/>
                      <w:bCs/>
                      <w:sz w:val="14"/>
                      <w:szCs w:val="14"/>
                    </w:rPr>
                    <w:t>Konto</w:t>
                  </w:r>
                </w:p>
              </w:tc>
              <w:tc>
                <w:tcPr>
                  <w:tcW w:w="634" w:type="pct"/>
                  <w:tcBorders>
                    <w:top w:val="single" w:sz="4" w:space="0" w:color="auto"/>
                  </w:tcBorders>
                  <w:shd w:val="clear" w:color="000000" w:fill="F8F9E0"/>
                  <w:vAlign w:val="center"/>
                </w:tcPr>
                <w:p w14:paraId="103216D4" w14:textId="77777777" w:rsidR="00D721DD" w:rsidRPr="003F1E40" w:rsidRDefault="00D721DD" w:rsidP="00D721DD">
                  <w:pPr>
                    <w:spacing w:after="0" w:line="240" w:lineRule="auto"/>
                    <w:rPr>
                      <w:rFonts w:ascii="Arial" w:hAnsi="Arial" w:cs="Arial"/>
                      <w:b/>
                      <w:bCs/>
                      <w:sz w:val="14"/>
                      <w:szCs w:val="14"/>
                    </w:rPr>
                  </w:pPr>
                  <w:r w:rsidRPr="003F1E40">
                    <w:rPr>
                      <w:rFonts w:ascii="Arial" w:hAnsi="Arial" w:cs="Arial"/>
                      <w:b/>
                      <w:bCs/>
                      <w:sz w:val="14"/>
                      <w:szCs w:val="14"/>
                    </w:rPr>
                    <w:t>Midlertidig/</w:t>
                  </w:r>
                </w:p>
                <w:p w14:paraId="6CA28972" w14:textId="77777777" w:rsidR="00D721DD" w:rsidRPr="003F1E40" w:rsidRDefault="00D721DD" w:rsidP="00D721DD">
                  <w:pPr>
                    <w:spacing w:after="0" w:line="240" w:lineRule="auto"/>
                    <w:rPr>
                      <w:rFonts w:ascii="Arial" w:hAnsi="Arial" w:cs="Arial"/>
                      <w:b/>
                      <w:bCs/>
                      <w:sz w:val="14"/>
                      <w:szCs w:val="14"/>
                    </w:rPr>
                  </w:pPr>
                  <w:r w:rsidRPr="003F1E40">
                    <w:rPr>
                      <w:rFonts w:ascii="Arial" w:hAnsi="Arial" w:cs="Arial"/>
                      <w:b/>
                      <w:bCs/>
                      <w:sz w:val="14"/>
                      <w:szCs w:val="14"/>
                    </w:rPr>
                    <w:t>permanent</w:t>
                  </w:r>
                </w:p>
              </w:tc>
              <w:tc>
                <w:tcPr>
                  <w:tcW w:w="3086" w:type="pct"/>
                  <w:tcBorders>
                    <w:top w:val="single" w:sz="4" w:space="0" w:color="auto"/>
                    <w:bottom w:val="single" w:sz="4" w:space="0" w:color="auto"/>
                  </w:tcBorders>
                  <w:shd w:val="clear" w:color="000000" w:fill="F8F9E0"/>
                  <w:vAlign w:val="center"/>
                </w:tcPr>
                <w:p w14:paraId="327FD0BA" w14:textId="77777777" w:rsidR="00D721DD" w:rsidRPr="003F1E40" w:rsidRDefault="00D721DD" w:rsidP="00D721DD">
                  <w:pPr>
                    <w:spacing w:after="0" w:line="240" w:lineRule="auto"/>
                    <w:rPr>
                      <w:rFonts w:ascii="Arial" w:hAnsi="Arial" w:cs="Arial"/>
                      <w:b/>
                      <w:bCs/>
                      <w:sz w:val="14"/>
                      <w:szCs w:val="14"/>
                    </w:rPr>
                  </w:pPr>
                  <w:r w:rsidRPr="003F1E40">
                    <w:rPr>
                      <w:rFonts w:ascii="Arial" w:hAnsi="Arial" w:cs="Arial"/>
                      <w:b/>
                      <w:bCs/>
                      <w:sz w:val="14"/>
                      <w:szCs w:val="14"/>
                    </w:rPr>
                    <w:t>Forklaring</w:t>
                  </w:r>
                </w:p>
              </w:tc>
              <w:tc>
                <w:tcPr>
                  <w:tcW w:w="530" w:type="pct"/>
                  <w:tcBorders>
                    <w:top w:val="single" w:sz="4" w:space="0" w:color="auto"/>
                    <w:bottom w:val="single" w:sz="4" w:space="0" w:color="auto"/>
                  </w:tcBorders>
                  <w:shd w:val="clear" w:color="000000" w:fill="F8F9E0"/>
                  <w:vAlign w:val="center"/>
                </w:tcPr>
                <w:p w14:paraId="6C774237" w14:textId="77777777" w:rsidR="00D721DD" w:rsidRPr="003F1E40" w:rsidRDefault="00D721DD" w:rsidP="00D721DD">
                  <w:pPr>
                    <w:spacing w:after="0" w:line="240" w:lineRule="auto"/>
                    <w:rPr>
                      <w:rFonts w:ascii="Arial" w:hAnsi="Arial" w:cs="Arial"/>
                      <w:b/>
                      <w:bCs/>
                      <w:sz w:val="14"/>
                      <w:szCs w:val="14"/>
                    </w:rPr>
                  </w:pPr>
                  <w:r w:rsidRPr="003F1E40">
                    <w:rPr>
                      <w:rFonts w:ascii="Arial" w:hAnsi="Arial" w:cs="Arial"/>
                      <w:b/>
                      <w:bCs/>
                      <w:sz w:val="14"/>
                      <w:szCs w:val="14"/>
                    </w:rPr>
                    <w:t>Samlet afvigelse</w:t>
                  </w:r>
                </w:p>
              </w:tc>
            </w:tr>
            <w:tr w:rsidR="00D721DD" w:rsidRPr="003F1E40" w14:paraId="64252368" w14:textId="77777777" w:rsidTr="00FE7EE7">
              <w:trPr>
                <w:trHeight w:val="472"/>
              </w:trPr>
              <w:tc>
                <w:tcPr>
                  <w:tcW w:w="750" w:type="pct"/>
                  <w:tcBorders>
                    <w:top w:val="single" w:sz="4" w:space="0" w:color="auto"/>
                  </w:tcBorders>
                  <w:shd w:val="clear" w:color="000000" w:fill="F8F9E0"/>
                  <w:vAlign w:val="center"/>
                </w:tcPr>
                <w:p w14:paraId="089EFFF7" w14:textId="77777777" w:rsidR="00D721DD" w:rsidRPr="003F1E40" w:rsidRDefault="00D721DD" w:rsidP="00D721DD">
                  <w:pPr>
                    <w:spacing w:after="0" w:line="240" w:lineRule="auto"/>
                    <w:rPr>
                      <w:rFonts w:ascii="Arial" w:hAnsi="Arial" w:cs="Arial"/>
                      <w:sz w:val="14"/>
                      <w:szCs w:val="14"/>
                    </w:rPr>
                  </w:pPr>
                  <w:r w:rsidRPr="003F1E40">
                    <w:rPr>
                      <w:rFonts w:ascii="Arial" w:hAnsi="Arial" w:cs="Arial"/>
                      <w:sz w:val="14"/>
                      <w:szCs w:val="14"/>
                    </w:rPr>
                    <w:t>XX.10.17</w:t>
                  </w:r>
                </w:p>
              </w:tc>
              <w:tc>
                <w:tcPr>
                  <w:tcW w:w="634" w:type="pct"/>
                  <w:tcBorders>
                    <w:top w:val="single" w:sz="4" w:space="0" w:color="auto"/>
                  </w:tcBorders>
                  <w:shd w:val="clear" w:color="000000" w:fill="F8F9E0"/>
                  <w:vAlign w:val="center"/>
                </w:tcPr>
                <w:p w14:paraId="56CE5EED" w14:textId="77777777" w:rsidR="00D721DD" w:rsidRPr="003F1E40" w:rsidRDefault="00D721DD" w:rsidP="00D721DD">
                  <w:pPr>
                    <w:spacing w:after="0" w:line="240" w:lineRule="auto"/>
                    <w:rPr>
                      <w:rFonts w:ascii="Arial" w:hAnsi="Arial" w:cs="Arial"/>
                      <w:i/>
                      <w:iCs/>
                      <w:sz w:val="14"/>
                      <w:szCs w:val="14"/>
                    </w:rPr>
                  </w:pPr>
                  <w:r w:rsidRPr="003F1E40">
                    <w:rPr>
                      <w:rFonts w:ascii="Arial" w:hAnsi="Arial" w:cs="Arial"/>
                      <w:i/>
                      <w:iCs/>
                      <w:sz w:val="14"/>
                      <w:szCs w:val="14"/>
                    </w:rPr>
                    <w:t>Midlertidig</w:t>
                  </w:r>
                </w:p>
              </w:tc>
              <w:tc>
                <w:tcPr>
                  <w:tcW w:w="3086" w:type="pct"/>
                  <w:shd w:val="clear" w:color="000000" w:fill="F8F9E0"/>
                  <w:vAlign w:val="center"/>
                </w:tcPr>
                <w:p w14:paraId="461C8CC7" w14:textId="77777777" w:rsidR="00D721DD" w:rsidRPr="003F1E40" w:rsidRDefault="00D721DD" w:rsidP="00D721DD">
                  <w:pPr>
                    <w:spacing w:after="0" w:line="240" w:lineRule="auto"/>
                    <w:rPr>
                      <w:rFonts w:ascii="Arial" w:hAnsi="Arial" w:cs="Arial"/>
                      <w:sz w:val="14"/>
                      <w:szCs w:val="14"/>
                    </w:rPr>
                  </w:pPr>
                  <w:r w:rsidRPr="003F1E40">
                    <w:rPr>
                      <w:rFonts w:ascii="Arial" w:hAnsi="Arial" w:cs="Arial"/>
                      <w:sz w:val="14"/>
                      <w:szCs w:val="14"/>
                    </w:rPr>
                    <w:t>Opjustering på 150 mio. kr. skyldes (opdeles på underkontoniveau):</w:t>
                  </w:r>
                  <w:r w:rsidRPr="003F1E40">
                    <w:rPr>
                      <w:rFonts w:ascii="Arial" w:hAnsi="Arial" w:cs="Arial"/>
                      <w:sz w:val="14"/>
                      <w:szCs w:val="14"/>
                    </w:rPr>
                    <w:br/>
                    <w:t>• XX.10.17.04: 150 mio. kr. vedr. aktivitetsændring som følge af midlertidige indsatser i 2013, der ikke fortsætter i 2014.</w:t>
                  </w:r>
                </w:p>
              </w:tc>
              <w:tc>
                <w:tcPr>
                  <w:tcW w:w="530" w:type="pct"/>
                  <w:shd w:val="clear" w:color="000000" w:fill="F8F9E0"/>
                  <w:vAlign w:val="center"/>
                </w:tcPr>
                <w:p w14:paraId="50519099" w14:textId="77777777" w:rsidR="00D721DD" w:rsidRPr="003F1E40" w:rsidRDefault="00D721DD" w:rsidP="00D721DD">
                  <w:pPr>
                    <w:spacing w:after="0" w:line="240" w:lineRule="auto"/>
                    <w:rPr>
                      <w:rFonts w:ascii="Arial" w:hAnsi="Arial" w:cs="Arial"/>
                      <w:sz w:val="14"/>
                      <w:szCs w:val="14"/>
                    </w:rPr>
                  </w:pPr>
                  <w:r w:rsidRPr="003F1E40">
                    <w:rPr>
                      <w:rFonts w:ascii="Arial" w:hAnsi="Arial" w:cs="Arial"/>
                      <w:sz w:val="14"/>
                      <w:szCs w:val="14"/>
                    </w:rPr>
                    <w:t>150</w:t>
                  </w:r>
                </w:p>
              </w:tc>
            </w:tr>
            <w:tr w:rsidR="00D721DD" w:rsidRPr="003F1E40" w14:paraId="567E2EE9" w14:textId="77777777" w:rsidTr="00FE7EE7">
              <w:trPr>
                <w:trHeight w:val="227"/>
              </w:trPr>
              <w:tc>
                <w:tcPr>
                  <w:tcW w:w="750" w:type="pct"/>
                  <w:shd w:val="clear" w:color="000000" w:fill="F8F9E0"/>
                  <w:vAlign w:val="center"/>
                </w:tcPr>
                <w:p w14:paraId="7FCC4736" w14:textId="77777777" w:rsidR="00D721DD" w:rsidRPr="003F1E40" w:rsidRDefault="00D721DD" w:rsidP="00D721DD">
                  <w:pPr>
                    <w:spacing w:after="0" w:line="240" w:lineRule="auto"/>
                    <w:rPr>
                      <w:rFonts w:ascii="Arial" w:hAnsi="Arial" w:cs="Arial"/>
                      <w:sz w:val="14"/>
                      <w:szCs w:val="14"/>
                    </w:rPr>
                  </w:pPr>
                </w:p>
              </w:tc>
              <w:tc>
                <w:tcPr>
                  <w:tcW w:w="634" w:type="pct"/>
                  <w:tcBorders>
                    <w:top w:val="single" w:sz="4" w:space="0" w:color="auto"/>
                  </w:tcBorders>
                  <w:shd w:val="clear" w:color="000000" w:fill="F8F9E0"/>
                  <w:vAlign w:val="center"/>
                </w:tcPr>
                <w:p w14:paraId="5AD4DB2D" w14:textId="77777777" w:rsidR="00D721DD" w:rsidRPr="003F1E40" w:rsidRDefault="00D721DD" w:rsidP="00D721DD">
                  <w:pPr>
                    <w:spacing w:after="0" w:line="240" w:lineRule="auto"/>
                    <w:rPr>
                      <w:rFonts w:ascii="Arial" w:hAnsi="Arial" w:cs="Arial"/>
                      <w:i/>
                      <w:iCs/>
                      <w:sz w:val="14"/>
                      <w:szCs w:val="14"/>
                    </w:rPr>
                  </w:pPr>
                  <w:r w:rsidRPr="003F1E40">
                    <w:rPr>
                      <w:rFonts w:ascii="Arial" w:hAnsi="Arial" w:cs="Arial"/>
                      <w:i/>
                      <w:iCs/>
                      <w:sz w:val="14"/>
                      <w:szCs w:val="14"/>
                    </w:rPr>
                    <w:t>Permanent</w:t>
                  </w:r>
                </w:p>
              </w:tc>
              <w:tc>
                <w:tcPr>
                  <w:tcW w:w="3086" w:type="pct"/>
                  <w:tcBorders>
                    <w:top w:val="single" w:sz="4" w:space="0" w:color="auto"/>
                  </w:tcBorders>
                  <w:shd w:val="clear" w:color="000000" w:fill="F8F9E0"/>
                  <w:vAlign w:val="center"/>
                </w:tcPr>
                <w:p w14:paraId="32E9313A" w14:textId="77777777" w:rsidR="00D721DD" w:rsidRPr="003F1E40" w:rsidRDefault="00D721DD" w:rsidP="00D721DD">
                  <w:pPr>
                    <w:spacing w:after="0" w:line="240" w:lineRule="auto"/>
                    <w:rPr>
                      <w:rFonts w:ascii="Arial" w:hAnsi="Arial" w:cs="Arial"/>
                      <w:sz w:val="14"/>
                      <w:szCs w:val="14"/>
                    </w:rPr>
                  </w:pPr>
                  <w:r w:rsidRPr="003F1E40">
                    <w:rPr>
                      <w:rFonts w:ascii="Arial" w:hAnsi="Arial" w:cs="Arial"/>
                      <w:sz w:val="14"/>
                      <w:szCs w:val="14"/>
                    </w:rPr>
                    <w:t>Ingen permanente afvigelser</w:t>
                  </w:r>
                </w:p>
              </w:tc>
              <w:tc>
                <w:tcPr>
                  <w:tcW w:w="530" w:type="pct"/>
                  <w:tcBorders>
                    <w:top w:val="single" w:sz="4" w:space="0" w:color="auto"/>
                  </w:tcBorders>
                  <w:shd w:val="clear" w:color="000000" w:fill="F8F9E0"/>
                  <w:vAlign w:val="center"/>
                </w:tcPr>
                <w:p w14:paraId="37125CC8" w14:textId="77777777" w:rsidR="00D721DD" w:rsidRPr="003F1E40" w:rsidRDefault="00D721DD" w:rsidP="00D721DD">
                  <w:pPr>
                    <w:spacing w:after="0" w:line="240" w:lineRule="auto"/>
                    <w:rPr>
                      <w:rFonts w:ascii="Arial" w:hAnsi="Arial" w:cs="Arial"/>
                      <w:sz w:val="14"/>
                      <w:szCs w:val="14"/>
                    </w:rPr>
                  </w:pPr>
                  <w:r w:rsidRPr="003F1E40">
                    <w:rPr>
                      <w:rFonts w:ascii="Arial" w:hAnsi="Arial" w:cs="Arial"/>
                      <w:sz w:val="14"/>
                      <w:szCs w:val="14"/>
                    </w:rPr>
                    <w:t>-</w:t>
                  </w:r>
                </w:p>
              </w:tc>
            </w:tr>
            <w:tr w:rsidR="00D721DD" w:rsidRPr="003F1E40" w14:paraId="3DD6501E" w14:textId="77777777" w:rsidTr="00FE7EE7">
              <w:trPr>
                <w:trHeight w:val="251"/>
              </w:trPr>
              <w:tc>
                <w:tcPr>
                  <w:tcW w:w="750" w:type="pct"/>
                  <w:tcBorders>
                    <w:top w:val="single" w:sz="4" w:space="0" w:color="auto"/>
                    <w:bottom w:val="single" w:sz="4" w:space="0" w:color="auto"/>
                  </w:tcBorders>
                  <w:shd w:val="clear" w:color="000000" w:fill="F8F9E0"/>
                  <w:vAlign w:val="center"/>
                </w:tcPr>
                <w:p w14:paraId="52425465" w14:textId="77777777" w:rsidR="00D721DD" w:rsidRPr="003F1E40" w:rsidRDefault="00D721DD" w:rsidP="00D721DD">
                  <w:pPr>
                    <w:spacing w:after="0" w:line="240" w:lineRule="auto"/>
                    <w:rPr>
                      <w:rFonts w:ascii="Arial" w:hAnsi="Arial" w:cs="Arial"/>
                      <w:b/>
                      <w:bCs/>
                      <w:sz w:val="14"/>
                      <w:szCs w:val="14"/>
                    </w:rPr>
                  </w:pPr>
                  <w:r w:rsidRPr="003F1E40">
                    <w:rPr>
                      <w:rFonts w:ascii="Arial" w:hAnsi="Arial" w:cs="Arial"/>
                      <w:b/>
                      <w:bCs/>
                      <w:sz w:val="14"/>
                      <w:szCs w:val="14"/>
                    </w:rPr>
                    <w:t>Afvigelse i alt</w:t>
                  </w:r>
                </w:p>
              </w:tc>
              <w:tc>
                <w:tcPr>
                  <w:tcW w:w="634" w:type="pct"/>
                  <w:tcBorders>
                    <w:top w:val="single" w:sz="4" w:space="0" w:color="auto"/>
                    <w:bottom w:val="single" w:sz="4" w:space="0" w:color="auto"/>
                  </w:tcBorders>
                  <w:shd w:val="clear" w:color="000000" w:fill="F8F9E0"/>
                  <w:vAlign w:val="center"/>
                </w:tcPr>
                <w:p w14:paraId="55AC8D0B" w14:textId="77777777" w:rsidR="00D721DD" w:rsidRPr="003F1E40" w:rsidRDefault="00D721DD" w:rsidP="00D721DD">
                  <w:pPr>
                    <w:spacing w:after="0" w:line="240" w:lineRule="auto"/>
                    <w:rPr>
                      <w:rFonts w:ascii="Arial" w:hAnsi="Arial" w:cs="Arial"/>
                      <w:b/>
                      <w:bCs/>
                      <w:sz w:val="14"/>
                      <w:szCs w:val="14"/>
                    </w:rPr>
                  </w:pPr>
                </w:p>
              </w:tc>
              <w:tc>
                <w:tcPr>
                  <w:tcW w:w="3086" w:type="pct"/>
                  <w:tcBorders>
                    <w:top w:val="single" w:sz="4" w:space="0" w:color="auto"/>
                    <w:bottom w:val="single" w:sz="4" w:space="0" w:color="auto"/>
                  </w:tcBorders>
                  <w:shd w:val="clear" w:color="000000" w:fill="F8F9E0"/>
                  <w:vAlign w:val="center"/>
                </w:tcPr>
                <w:p w14:paraId="57ABBD7B" w14:textId="77777777" w:rsidR="00D721DD" w:rsidRPr="003F1E40" w:rsidRDefault="00D721DD" w:rsidP="00D721DD">
                  <w:pPr>
                    <w:spacing w:after="0" w:line="240" w:lineRule="auto"/>
                    <w:rPr>
                      <w:rFonts w:ascii="Arial" w:hAnsi="Arial" w:cs="Arial"/>
                      <w:b/>
                      <w:bCs/>
                      <w:sz w:val="14"/>
                      <w:szCs w:val="14"/>
                    </w:rPr>
                  </w:pPr>
                </w:p>
              </w:tc>
              <w:tc>
                <w:tcPr>
                  <w:tcW w:w="530" w:type="pct"/>
                  <w:tcBorders>
                    <w:top w:val="single" w:sz="4" w:space="0" w:color="auto"/>
                    <w:bottom w:val="single" w:sz="4" w:space="0" w:color="auto"/>
                  </w:tcBorders>
                  <w:shd w:val="clear" w:color="000000" w:fill="F8F9E0"/>
                  <w:vAlign w:val="center"/>
                </w:tcPr>
                <w:p w14:paraId="7290F365" w14:textId="369F8077" w:rsidR="00D721DD" w:rsidRPr="003F1E40" w:rsidRDefault="00D721DD" w:rsidP="00D721DD">
                  <w:pPr>
                    <w:spacing w:after="0" w:line="240" w:lineRule="auto"/>
                    <w:rPr>
                      <w:rFonts w:ascii="Arial" w:hAnsi="Arial" w:cs="Arial"/>
                      <w:b/>
                      <w:bCs/>
                      <w:sz w:val="14"/>
                      <w:szCs w:val="14"/>
                    </w:rPr>
                  </w:pPr>
                  <w:r>
                    <w:rPr>
                      <w:rFonts w:ascii="Arial" w:hAnsi="Arial" w:cs="Arial"/>
                      <w:b/>
                      <w:bCs/>
                      <w:sz w:val="14"/>
                      <w:szCs w:val="14"/>
                    </w:rPr>
                    <w:t>150</w:t>
                  </w:r>
                </w:p>
              </w:tc>
            </w:tr>
          </w:tbl>
          <w:p w14:paraId="4B7E4F18" w14:textId="77777777" w:rsidR="008C716F" w:rsidRPr="008C716F" w:rsidRDefault="008C716F" w:rsidP="008C716F">
            <w:pPr>
              <w:tabs>
                <w:tab w:val="left" w:pos="340"/>
              </w:tabs>
              <w:spacing w:after="0" w:line="150" w:lineRule="atLeast"/>
              <w:ind w:right="227"/>
              <w:rPr>
                <w:rFonts w:ascii="Arial" w:hAnsi="Arial"/>
                <w:sz w:val="16"/>
                <w:szCs w:val="16"/>
                <w:lang w:eastAsia="en-US"/>
              </w:rPr>
            </w:pPr>
          </w:p>
        </w:tc>
      </w:tr>
      <w:bookmarkEnd w:id="11"/>
    </w:tbl>
    <w:p w14:paraId="2A9BC3E0" w14:textId="77777777" w:rsidR="003B6EA0" w:rsidRPr="00707457" w:rsidRDefault="003B6EA0" w:rsidP="00707457">
      <w:pPr>
        <w:sectPr w:rsidR="003B6EA0" w:rsidRPr="00707457" w:rsidSect="000265E3">
          <w:headerReference w:type="first" r:id="rId12"/>
          <w:footerReference w:type="first" r:id="rId13"/>
          <w:endnotePr>
            <w:numFmt w:val="decimal"/>
          </w:endnotePr>
          <w:pgSz w:w="11907" w:h="16840" w:code="9"/>
          <w:pgMar w:top="2268" w:right="2835" w:bottom="1418" w:left="1418" w:header="567" w:footer="238" w:gutter="0"/>
          <w:pgNumType w:start="0"/>
          <w:cols w:space="708"/>
          <w:titlePg/>
          <w:docGrid w:linePitch="360"/>
        </w:sectPr>
      </w:pPr>
    </w:p>
    <w:p w14:paraId="2F0BFB39" w14:textId="77777777" w:rsidR="00C23362" w:rsidRPr="007B4D61" w:rsidRDefault="00C23362" w:rsidP="00C23362"/>
    <w:tbl>
      <w:tblPr>
        <w:tblStyle w:val="Tabel-Gitter"/>
        <w:tblpPr w:leftFromText="142" w:rightFromText="142" w:vertAnchor="page" w:horzAnchor="page" w:tblpX="4537" w:tblpY="59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124"/>
      </w:tblGrid>
      <w:tr w:rsidR="00C23362" w:rsidRPr="007B4D61" w14:paraId="29401885" w14:textId="77777777" w:rsidTr="003158ED">
        <w:trPr>
          <w:trHeight w:hRule="exact" w:val="4309"/>
        </w:trPr>
        <w:tc>
          <w:tcPr>
            <w:tcW w:w="6124" w:type="dxa"/>
          </w:tcPr>
          <w:p w14:paraId="79B17E1D" w14:textId="77777777" w:rsidR="00C23362" w:rsidRPr="007B4D61" w:rsidRDefault="00C23362" w:rsidP="003158ED">
            <w:pPr>
              <w:pStyle w:val="Bagsidetekst"/>
            </w:pPr>
            <w:r w:rsidRPr="007B4D61">
              <w:fldChar w:fldCharType="begin"/>
            </w:r>
            <w:r w:rsidRPr="007B4D61">
              <w:instrText xml:space="preserve"> MACROBUTTON NoName [Indsæt tekst her eller slet (max. 800 anslag)]</w:instrText>
            </w:r>
            <w:r w:rsidRPr="007B4D61">
              <w:fldChar w:fldCharType="end"/>
            </w:r>
          </w:p>
        </w:tc>
      </w:tr>
      <w:tr w:rsidR="00C23362" w:rsidRPr="007B4D61" w14:paraId="6F0CE357" w14:textId="77777777" w:rsidTr="003158ED">
        <w:trPr>
          <w:trHeight w:hRule="exact" w:val="539"/>
        </w:trPr>
        <w:tc>
          <w:tcPr>
            <w:tcW w:w="6124" w:type="dxa"/>
            <w:vAlign w:val="bottom"/>
          </w:tcPr>
          <w:sdt>
            <w:sdtPr>
              <w:alias w:val="Web"/>
              <w:tag w:val="{&quot;templafy&quot;:{&quot;id&quot;:&quot;46e123c6-aeb0-4d1c-abdc-dc9656387bc2&quot;}}"/>
              <w:id w:val="-1058942560"/>
              <w:placeholder>
                <w:docPart w:val="DefaultPlaceholder_-1854013440"/>
              </w:placeholder>
            </w:sdtPr>
            <w:sdtEndPr/>
            <w:sdtContent>
              <w:p w14:paraId="1AF97512" w14:textId="77777777" w:rsidR="0026103A" w:rsidRDefault="008C11CC">
                <w:pPr>
                  <w:pStyle w:val="Web"/>
                </w:pPr>
                <w:r>
                  <w:t>oes.dk</w:t>
                </w:r>
              </w:p>
            </w:sdtContent>
          </w:sdt>
        </w:tc>
      </w:tr>
    </w:tbl>
    <w:p w14:paraId="5C7A7C76" w14:textId="77777777" w:rsidR="00C2531F" w:rsidRPr="00C72C63" w:rsidRDefault="00C2531F" w:rsidP="00C23362"/>
    <w:sectPr w:rsidR="00C2531F" w:rsidRPr="00C72C63" w:rsidSect="00C83C2C">
      <w:headerReference w:type="first" r:id="rId14"/>
      <w:endnotePr>
        <w:numFmt w:val="decimal"/>
      </w:endnotePr>
      <w:pgSz w:w="11907" w:h="16840" w:code="9"/>
      <w:pgMar w:top="2268" w:right="2835" w:bottom="1440" w:left="1418" w:header="322" w:footer="2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B566D" w14:textId="77777777" w:rsidR="00463B17" w:rsidRDefault="00463B17">
      <w:r>
        <w:separator/>
      </w:r>
    </w:p>
  </w:endnote>
  <w:endnote w:type="continuationSeparator" w:id="0">
    <w:p w14:paraId="7F1A77CF" w14:textId="77777777" w:rsidR="00463B17" w:rsidRDefault="00463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AB9F0" w14:textId="77777777" w:rsidR="005018C4" w:rsidRDefault="005018C4" w:rsidP="00F5786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1E8B7" w14:textId="77777777" w:rsidR="00463B17" w:rsidRDefault="00463B17">
      <w:r>
        <w:separator/>
      </w:r>
    </w:p>
  </w:footnote>
  <w:footnote w:type="continuationSeparator" w:id="0">
    <w:p w14:paraId="27C0999C" w14:textId="77777777" w:rsidR="00463B17" w:rsidRDefault="00463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004CF" w14:textId="39C2A380" w:rsidR="005018C4" w:rsidRDefault="005018C4" w:rsidP="002722EF">
    <w:pPr>
      <w:pStyle w:val="Sidenummer"/>
    </w:pPr>
    <w:r>
      <w:t xml:space="preserve">Side </w:t>
    </w:r>
    <w:r>
      <w:fldChar w:fldCharType="begin"/>
    </w:r>
    <w:r>
      <w:instrText xml:space="preserve"> PAGE  \* Arabic </w:instrText>
    </w:r>
    <w:r>
      <w:fldChar w:fldCharType="separate"/>
    </w:r>
    <w:r w:rsidR="0013664B">
      <w:rPr>
        <w:noProof/>
      </w:rPr>
      <w:t>11</w:t>
    </w:r>
    <w:r>
      <w:fldChar w:fldCharType="end"/>
    </w:r>
    <w:r>
      <w:t xml:space="preserve"> af </w:t>
    </w:r>
    <w:r w:rsidR="009E1E67">
      <w:rPr>
        <w:noProof/>
      </w:rPr>
      <w:t>11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8AB00" w14:textId="77777777" w:rsidR="005018C4" w:rsidRPr="00AF5E76" w:rsidRDefault="005018C4" w:rsidP="00AF5E76">
    <w:pPr>
      <w:pStyle w:val="Sidehoved"/>
    </w:pPr>
    <w:r>
      <w:rPr>
        <w:noProof/>
      </w:rPr>
      <mc:AlternateContent>
        <mc:Choice Requires="wpc">
          <w:drawing>
            <wp:anchor distT="0" distB="0" distL="114300" distR="114300" simplePos="0" relativeHeight="251701248" behindDoc="0" locked="0" layoutInCell="1" allowOverlap="1" wp14:anchorId="5A4C2D2B" wp14:editId="376DA61C">
              <wp:simplePos x="0" y="0"/>
              <wp:positionH relativeFrom="page">
                <wp:posOffset>791845</wp:posOffset>
              </wp:positionH>
              <wp:positionV relativeFrom="page">
                <wp:posOffset>3762375</wp:posOffset>
              </wp:positionV>
              <wp:extent cx="3888000" cy="1515600"/>
              <wp:effectExtent l="0" t="0" r="0" b="8890"/>
              <wp:wrapNone/>
              <wp:docPr id="25" name="Year2020" descr="År 2020" hidden="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1" name="Freeform 19"/>
                      <wps:cNvSpPr>
                        <a:spLocks noEditPoints="1"/>
                      </wps:cNvSpPr>
                      <wps:spPr bwMode="auto">
                        <a:xfrm>
                          <a:off x="1270" y="0"/>
                          <a:ext cx="3885565" cy="1514475"/>
                        </a:xfrm>
                        <a:custGeom>
                          <a:avLst/>
                          <a:gdLst>
                            <a:gd name="T0" fmla="*/ 0 w 3061"/>
                            <a:gd name="T1" fmla="*/ 0 h 1190"/>
                            <a:gd name="T2" fmla="*/ 0 w 3061"/>
                            <a:gd name="T3" fmla="*/ 1190 h 1190"/>
                            <a:gd name="T4" fmla="*/ 3061 w 3061"/>
                            <a:gd name="T5" fmla="*/ 1190 h 1190"/>
                            <a:gd name="T6" fmla="*/ 3061 w 3061"/>
                            <a:gd name="T7" fmla="*/ 0 h 1190"/>
                            <a:gd name="T8" fmla="*/ 0 w 3061"/>
                            <a:gd name="T9" fmla="*/ 0 h 1190"/>
                            <a:gd name="T10" fmla="*/ 825 w 3061"/>
                            <a:gd name="T11" fmla="*/ 995 h 1190"/>
                            <a:gd name="T12" fmla="*/ 211 w 3061"/>
                            <a:gd name="T13" fmla="*/ 995 h 1190"/>
                            <a:gd name="T14" fmla="*/ 473 w 3061"/>
                            <a:gd name="T15" fmla="*/ 639 h 1190"/>
                            <a:gd name="T16" fmla="*/ 649 w 3061"/>
                            <a:gd name="T17" fmla="*/ 444 h 1190"/>
                            <a:gd name="T18" fmla="*/ 520 w 3061"/>
                            <a:gd name="T19" fmla="*/ 324 h 1190"/>
                            <a:gd name="T20" fmla="*/ 384 w 3061"/>
                            <a:gd name="T21" fmla="*/ 504 h 1190"/>
                            <a:gd name="T22" fmla="*/ 220 w 3061"/>
                            <a:gd name="T23" fmla="*/ 504 h 1190"/>
                            <a:gd name="T24" fmla="*/ 528 w 3061"/>
                            <a:gd name="T25" fmla="*/ 182 h 1190"/>
                            <a:gd name="T26" fmla="*/ 823 w 3061"/>
                            <a:gd name="T27" fmla="*/ 431 h 1190"/>
                            <a:gd name="T28" fmla="*/ 670 w 3061"/>
                            <a:gd name="T29" fmla="*/ 679 h 1190"/>
                            <a:gd name="T30" fmla="*/ 503 w 3061"/>
                            <a:gd name="T31" fmla="*/ 784 h 1190"/>
                            <a:gd name="T32" fmla="*/ 437 w 3061"/>
                            <a:gd name="T33" fmla="*/ 849 h 1190"/>
                            <a:gd name="T34" fmla="*/ 825 w 3061"/>
                            <a:gd name="T35" fmla="*/ 849 h 1190"/>
                            <a:gd name="T36" fmla="*/ 825 w 3061"/>
                            <a:gd name="T37" fmla="*/ 995 h 1190"/>
                            <a:gd name="T38" fmla="*/ 1200 w 3061"/>
                            <a:gd name="T39" fmla="*/ 1017 h 1190"/>
                            <a:gd name="T40" fmla="*/ 893 w 3061"/>
                            <a:gd name="T41" fmla="*/ 600 h 1190"/>
                            <a:gd name="T42" fmla="*/ 1200 w 3061"/>
                            <a:gd name="T43" fmla="*/ 190 h 1190"/>
                            <a:gd name="T44" fmla="*/ 1509 w 3061"/>
                            <a:gd name="T45" fmla="*/ 600 h 1190"/>
                            <a:gd name="T46" fmla="*/ 1200 w 3061"/>
                            <a:gd name="T47" fmla="*/ 1017 h 1190"/>
                            <a:gd name="T48" fmla="*/ 2169 w 3061"/>
                            <a:gd name="T49" fmla="*/ 995 h 1190"/>
                            <a:gd name="T50" fmla="*/ 1556 w 3061"/>
                            <a:gd name="T51" fmla="*/ 995 h 1190"/>
                            <a:gd name="T52" fmla="*/ 1818 w 3061"/>
                            <a:gd name="T53" fmla="*/ 639 h 1190"/>
                            <a:gd name="T54" fmla="*/ 1994 w 3061"/>
                            <a:gd name="T55" fmla="*/ 444 h 1190"/>
                            <a:gd name="T56" fmla="*/ 1865 w 3061"/>
                            <a:gd name="T57" fmla="*/ 324 h 1190"/>
                            <a:gd name="T58" fmla="*/ 1728 w 3061"/>
                            <a:gd name="T59" fmla="*/ 504 h 1190"/>
                            <a:gd name="T60" fmla="*/ 1565 w 3061"/>
                            <a:gd name="T61" fmla="*/ 504 h 1190"/>
                            <a:gd name="T62" fmla="*/ 1873 w 3061"/>
                            <a:gd name="T63" fmla="*/ 182 h 1190"/>
                            <a:gd name="T64" fmla="*/ 2168 w 3061"/>
                            <a:gd name="T65" fmla="*/ 431 h 1190"/>
                            <a:gd name="T66" fmla="*/ 2015 w 3061"/>
                            <a:gd name="T67" fmla="*/ 679 h 1190"/>
                            <a:gd name="T68" fmla="*/ 1848 w 3061"/>
                            <a:gd name="T69" fmla="*/ 784 h 1190"/>
                            <a:gd name="T70" fmla="*/ 1782 w 3061"/>
                            <a:gd name="T71" fmla="*/ 849 h 1190"/>
                            <a:gd name="T72" fmla="*/ 2169 w 3061"/>
                            <a:gd name="T73" fmla="*/ 849 h 1190"/>
                            <a:gd name="T74" fmla="*/ 2169 w 3061"/>
                            <a:gd name="T75" fmla="*/ 995 h 1190"/>
                            <a:gd name="T76" fmla="*/ 2544 w 3061"/>
                            <a:gd name="T77" fmla="*/ 1017 h 1190"/>
                            <a:gd name="T78" fmla="*/ 2237 w 3061"/>
                            <a:gd name="T79" fmla="*/ 600 h 1190"/>
                            <a:gd name="T80" fmla="*/ 2544 w 3061"/>
                            <a:gd name="T81" fmla="*/ 190 h 1190"/>
                            <a:gd name="T82" fmla="*/ 2854 w 3061"/>
                            <a:gd name="T83" fmla="*/ 600 h 1190"/>
                            <a:gd name="T84" fmla="*/ 2544 w 3061"/>
                            <a:gd name="T85" fmla="*/ 1017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061" h="1190">
                              <a:moveTo>
                                <a:pt x="0" y="0"/>
                              </a:moveTo>
                              <a:cubicBezTo>
                                <a:pt x="0" y="1190"/>
                                <a:pt x="0" y="1190"/>
                                <a:pt x="0" y="1190"/>
                              </a:cubicBezTo>
                              <a:cubicBezTo>
                                <a:pt x="3061" y="1190"/>
                                <a:pt x="3061" y="1190"/>
                                <a:pt x="3061" y="1190"/>
                              </a:cubicBezTo>
                              <a:cubicBezTo>
                                <a:pt x="3061" y="0"/>
                                <a:pt x="3061" y="0"/>
                                <a:pt x="3061" y="0"/>
                              </a:cubicBezTo>
                              <a:lnTo>
                                <a:pt x="0" y="0"/>
                              </a:lnTo>
                              <a:close/>
                              <a:moveTo>
                                <a:pt x="825" y="995"/>
                              </a:moveTo>
                              <a:cubicBezTo>
                                <a:pt x="211" y="995"/>
                                <a:pt x="211" y="995"/>
                                <a:pt x="211" y="995"/>
                              </a:cubicBezTo>
                              <a:cubicBezTo>
                                <a:pt x="212" y="811"/>
                                <a:pt x="328" y="732"/>
                                <a:pt x="473" y="639"/>
                              </a:cubicBezTo>
                              <a:cubicBezTo>
                                <a:pt x="547" y="591"/>
                                <a:pt x="648" y="542"/>
                                <a:pt x="649" y="444"/>
                              </a:cubicBezTo>
                              <a:cubicBezTo>
                                <a:pt x="649" y="369"/>
                                <a:pt x="593" y="324"/>
                                <a:pt x="520" y="324"/>
                              </a:cubicBezTo>
                              <a:cubicBezTo>
                                <a:pt x="419" y="324"/>
                                <a:pt x="384" y="420"/>
                                <a:pt x="384" y="504"/>
                              </a:cubicBezTo>
                              <a:cubicBezTo>
                                <a:pt x="220" y="504"/>
                                <a:pt x="220" y="504"/>
                                <a:pt x="220" y="504"/>
                              </a:cubicBezTo>
                              <a:cubicBezTo>
                                <a:pt x="214" y="322"/>
                                <a:pt x="327" y="182"/>
                                <a:pt x="528" y="182"/>
                              </a:cubicBezTo>
                              <a:cubicBezTo>
                                <a:pt x="682" y="182"/>
                                <a:pt x="823" y="275"/>
                                <a:pt x="823" y="431"/>
                              </a:cubicBezTo>
                              <a:cubicBezTo>
                                <a:pt x="823" y="551"/>
                                <a:pt x="753" y="624"/>
                                <a:pt x="670" y="679"/>
                              </a:cubicBezTo>
                              <a:cubicBezTo>
                                <a:pt x="615" y="716"/>
                                <a:pt x="554" y="745"/>
                                <a:pt x="503" y="784"/>
                              </a:cubicBezTo>
                              <a:cubicBezTo>
                                <a:pt x="469" y="810"/>
                                <a:pt x="448" y="830"/>
                                <a:pt x="437" y="849"/>
                              </a:cubicBezTo>
                              <a:cubicBezTo>
                                <a:pt x="825" y="849"/>
                                <a:pt x="825" y="849"/>
                                <a:pt x="825" y="849"/>
                              </a:cubicBezTo>
                              <a:lnTo>
                                <a:pt x="825" y="995"/>
                              </a:lnTo>
                              <a:close/>
                              <a:moveTo>
                                <a:pt x="1200" y="1017"/>
                              </a:moveTo>
                              <a:cubicBezTo>
                                <a:pt x="1034" y="1017"/>
                                <a:pt x="893" y="917"/>
                                <a:pt x="893" y="600"/>
                              </a:cubicBezTo>
                              <a:cubicBezTo>
                                <a:pt x="893" y="290"/>
                                <a:pt x="1034" y="190"/>
                                <a:pt x="1200" y="190"/>
                              </a:cubicBezTo>
                              <a:cubicBezTo>
                                <a:pt x="1368" y="190"/>
                                <a:pt x="1509" y="290"/>
                                <a:pt x="1509" y="600"/>
                              </a:cubicBezTo>
                              <a:cubicBezTo>
                                <a:pt x="1509" y="917"/>
                                <a:pt x="1368" y="1017"/>
                                <a:pt x="1200" y="1017"/>
                              </a:cubicBezTo>
                              <a:close/>
                              <a:moveTo>
                                <a:pt x="2169" y="995"/>
                              </a:moveTo>
                              <a:cubicBezTo>
                                <a:pt x="1556" y="995"/>
                                <a:pt x="1556" y="995"/>
                                <a:pt x="1556" y="995"/>
                              </a:cubicBezTo>
                              <a:cubicBezTo>
                                <a:pt x="1557" y="811"/>
                                <a:pt x="1673" y="732"/>
                                <a:pt x="1818" y="639"/>
                              </a:cubicBezTo>
                              <a:cubicBezTo>
                                <a:pt x="1892" y="591"/>
                                <a:pt x="1993" y="542"/>
                                <a:pt x="1994" y="444"/>
                              </a:cubicBezTo>
                              <a:cubicBezTo>
                                <a:pt x="1994" y="369"/>
                                <a:pt x="1938" y="324"/>
                                <a:pt x="1865" y="324"/>
                              </a:cubicBezTo>
                              <a:cubicBezTo>
                                <a:pt x="1764" y="324"/>
                                <a:pt x="1728" y="420"/>
                                <a:pt x="1728" y="504"/>
                              </a:cubicBezTo>
                              <a:cubicBezTo>
                                <a:pt x="1565" y="504"/>
                                <a:pt x="1565" y="504"/>
                                <a:pt x="1565" y="504"/>
                              </a:cubicBezTo>
                              <a:cubicBezTo>
                                <a:pt x="1559" y="322"/>
                                <a:pt x="1672" y="182"/>
                                <a:pt x="1873" y="182"/>
                              </a:cubicBezTo>
                              <a:cubicBezTo>
                                <a:pt x="2027" y="182"/>
                                <a:pt x="2168" y="275"/>
                                <a:pt x="2168" y="431"/>
                              </a:cubicBezTo>
                              <a:cubicBezTo>
                                <a:pt x="2168" y="551"/>
                                <a:pt x="2097" y="624"/>
                                <a:pt x="2015" y="679"/>
                              </a:cubicBezTo>
                              <a:cubicBezTo>
                                <a:pt x="1960" y="716"/>
                                <a:pt x="1898" y="745"/>
                                <a:pt x="1848" y="784"/>
                              </a:cubicBezTo>
                              <a:cubicBezTo>
                                <a:pt x="1814" y="810"/>
                                <a:pt x="1793" y="830"/>
                                <a:pt x="1782" y="849"/>
                              </a:cubicBezTo>
                              <a:cubicBezTo>
                                <a:pt x="2169" y="849"/>
                                <a:pt x="2169" y="849"/>
                                <a:pt x="2169" y="849"/>
                              </a:cubicBezTo>
                              <a:lnTo>
                                <a:pt x="2169" y="995"/>
                              </a:lnTo>
                              <a:close/>
                              <a:moveTo>
                                <a:pt x="2544" y="1017"/>
                              </a:moveTo>
                              <a:cubicBezTo>
                                <a:pt x="2379" y="1017"/>
                                <a:pt x="2237" y="917"/>
                                <a:pt x="2237" y="600"/>
                              </a:cubicBezTo>
                              <a:cubicBezTo>
                                <a:pt x="2237" y="290"/>
                                <a:pt x="2379" y="190"/>
                                <a:pt x="2544" y="190"/>
                              </a:cubicBezTo>
                              <a:cubicBezTo>
                                <a:pt x="2712" y="190"/>
                                <a:pt x="2854" y="290"/>
                                <a:pt x="2854" y="600"/>
                              </a:cubicBezTo>
                              <a:cubicBezTo>
                                <a:pt x="2854" y="917"/>
                                <a:pt x="2712" y="1017"/>
                                <a:pt x="2544" y="1017"/>
                              </a:cubicBezTo>
                              <a:close/>
                            </a:path>
                          </a:pathLst>
                        </a:custGeom>
                        <a:solidFill>
                          <a:schemeClr val="tx2"/>
                        </a:solidFill>
                        <a:ln>
                          <a:noFill/>
                        </a:ln>
                      </wps:spPr>
                      <wps:bodyPr rot="0" vert="horz" wrap="square" lIns="91440" tIns="45720" rIns="91440" bIns="45720" anchor="t" anchorCtr="0" upright="1">
                        <a:noAutofit/>
                      </wps:bodyPr>
                    </wps:wsp>
                    <wps:wsp>
                      <wps:cNvPr id="22" name="Freeform 20"/>
                      <wps:cNvSpPr>
                        <a:spLocks/>
                      </wps:cNvSpPr>
                      <wps:spPr bwMode="auto">
                        <a:xfrm>
                          <a:off x="1345565" y="422275"/>
                          <a:ext cx="350520" cy="695325"/>
                        </a:xfrm>
                        <a:custGeom>
                          <a:avLst/>
                          <a:gdLst>
                            <a:gd name="T0" fmla="*/ 137 w 276"/>
                            <a:gd name="T1" fmla="*/ 0 h 546"/>
                            <a:gd name="T2" fmla="*/ 0 w 276"/>
                            <a:gd name="T3" fmla="*/ 268 h 546"/>
                            <a:gd name="T4" fmla="*/ 137 w 276"/>
                            <a:gd name="T5" fmla="*/ 546 h 546"/>
                            <a:gd name="T6" fmla="*/ 276 w 276"/>
                            <a:gd name="T7" fmla="*/ 268 h 546"/>
                            <a:gd name="T8" fmla="*/ 137 w 276"/>
                            <a:gd name="T9" fmla="*/ 0 h 546"/>
                          </a:gdLst>
                          <a:ahLst/>
                          <a:cxnLst>
                            <a:cxn ang="0">
                              <a:pos x="T0" y="T1"/>
                            </a:cxn>
                            <a:cxn ang="0">
                              <a:pos x="T2" y="T3"/>
                            </a:cxn>
                            <a:cxn ang="0">
                              <a:pos x="T4" y="T5"/>
                            </a:cxn>
                            <a:cxn ang="0">
                              <a:pos x="T6" y="T7"/>
                            </a:cxn>
                            <a:cxn ang="0">
                              <a:pos x="T8" y="T9"/>
                            </a:cxn>
                          </a:cxnLst>
                          <a:rect l="0" t="0" r="r" b="b"/>
                          <a:pathLst>
                            <a:path w="276" h="546">
                              <a:moveTo>
                                <a:pt x="137" y="0"/>
                              </a:moveTo>
                              <a:cubicBezTo>
                                <a:pt x="0" y="0"/>
                                <a:pt x="0" y="185"/>
                                <a:pt x="0" y="268"/>
                              </a:cubicBezTo>
                              <a:cubicBezTo>
                                <a:pt x="0" y="358"/>
                                <a:pt x="0" y="546"/>
                                <a:pt x="137" y="546"/>
                              </a:cubicBezTo>
                              <a:cubicBezTo>
                                <a:pt x="276" y="546"/>
                                <a:pt x="276" y="358"/>
                                <a:pt x="276" y="268"/>
                              </a:cubicBezTo>
                              <a:cubicBezTo>
                                <a:pt x="276" y="185"/>
                                <a:pt x="276" y="0"/>
                                <a:pt x="137" y="0"/>
                              </a:cubicBezTo>
                              <a:close/>
                            </a:path>
                          </a:pathLst>
                        </a:custGeom>
                        <a:solidFill>
                          <a:schemeClr val="tx2"/>
                        </a:solidFill>
                        <a:ln>
                          <a:noFill/>
                        </a:ln>
                      </wps:spPr>
                      <wps:bodyPr rot="0" vert="horz" wrap="square" lIns="91440" tIns="45720" rIns="91440" bIns="45720" anchor="t" anchorCtr="0" upright="1">
                        <a:noAutofit/>
                      </wps:bodyPr>
                    </wps:wsp>
                    <wps:wsp>
                      <wps:cNvPr id="24" name="Freeform 30"/>
                      <wps:cNvSpPr>
                        <a:spLocks/>
                      </wps:cNvSpPr>
                      <wps:spPr bwMode="auto">
                        <a:xfrm>
                          <a:off x="3053080" y="422275"/>
                          <a:ext cx="349885" cy="695325"/>
                        </a:xfrm>
                        <a:custGeom>
                          <a:avLst/>
                          <a:gdLst>
                            <a:gd name="T0" fmla="*/ 137 w 276"/>
                            <a:gd name="T1" fmla="*/ 0 h 546"/>
                            <a:gd name="T2" fmla="*/ 0 w 276"/>
                            <a:gd name="T3" fmla="*/ 268 h 546"/>
                            <a:gd name="T4" fmla="*/ 137 w 276"/>
                            <a:gd name="T5" fmla="*/ 546 h 546"/>
                            <a:gd name="T6" fmla="*/ 276 w 276"/>
                            <a:gd name="T7" fmla="*/ 268 h 546"/>
                            <a:gd name="T8" fmla="*/ 137 w 276"/>
                            <a:gd name="T9" fmla="*/ 0 h 546"/>
                          </a:gdLst>
                          <a:ahLst/>
                          <a:cxnLst>
                            <a:cxn ang="0">
                              <a:pos x="T0" y="T1"/>
                            </a:cxn>
                            <a:cxn ang="0">
                              <a:pos x="T2" y="T3"/>
                            </a:cxn>
                            <a:cxn ang="0">
                              <a:pos x="T4" y="T5"/>
                            </a:cxn>
                            <a:cxn ang="0">
                              <a:pos x="T6" y="T7"/>
                            </a:cxn>
                            <a:cxn ang="0">
                              <a:pos x="T8" y="T9"/>
                            </a:cxn>
                          </a:cxnLst>
                          <a:rect l="0" t="0" r="r" b="b"/>
                          <a:pathLst>
                            <a:path w="276" h="546">
                              <a:moveTo>
                                <a:pt x="137" y="0"/>
                              </a:moveTo>
                              <a:cubicBezTo>
                                <a:pt x="0" y="0"/>
                                <a:pt x="0" y="185"/>
                                <a:pt x="0" y="268"/>
                              </a:cubicBezTo>
                              <a:cubicBezTo>
                                <a:pt x="0" y="358"/>
                                <a:pt x="0" y="546"/>
                                <a:pt x="137" y="546"/>
                              </a:cubicBezTo>
                              <a:cubicBezTo>
                                <a:pt x="276" y="546"/>
                                <a:pt x="276" y="358"/>
                                <a:pt x="276" y="268"/>
                              </a:cubicBezTo>
                              <a:cubicBezTo>
                                <a:pt x="276" y="185"/>
                                <a:pt x="276" y="0"/>
                                <a:pt x="137" y="0"/>
                              </a:cubicBezTo>
                              <a:close/>
                            </a:path>
                          </a:pathLst>
                        </a:custGeom>
                        <a:solidFill>
                          <a:schemeClr val="tx2"/>
                        </a:solidFill>
                        <a:ln>
                          <a:noFill/>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33B412F" id="Year2020" o:spid="_x0000_s1026" editas="canvas" alt="År 2020" style="position:absolute;margin-left:62.35pt;margin-top:296.25pt;width:306.15pt;height:119.35pt;z-index:251701248;visibility:hidden;mso-position-horizontal-relative:page;mso-position-vertical-relative:page" coordsize="38874,1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År 2020" style="position:absolute;width:38874;height:15151;visibility:hidden;mso-wrap-style:square">
                <v:fill o:detectmouseclick="t"/>
                <v:path o:connecttype="none"/>
              </v:shape>
              <v:shape id="Freeform 19" o:spid="_x0000_s1028" style="position:absolute;left:12;width:38856;height:15144;visibility:visible;mso-wrap-style:square;v-text-anchor:top" coordsize="3061,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" path="m,c,1190,,1190,,1190v3061,,3061,,3061,c3061,,3061,,3061,l,xm825,995v-614,,-614,,-614,c212,811,328,732,473,639,547,591,648,542,649,444,649,369,593,324,520,324v-101,,-136,96,-136,180c220,504,220,504,220,504,214,322,327,182,528,182v154,,295,93,295,249c823,551,753,624,670,679,615,716,554,745,503,784v-34,26,-55,46,-66,65c825,849,825,849,825,849r,146xm1200,1017c1034,1017,893,917,893,600v,-310,141,-410,307,-410c1368,190,1509,290,1509,600v,317,-141,417,-309,417xm2169,995v-613,,-613,,-613,c1557,811,1673,732,1818,639v74,-48,175,-97,176,-195c1994,369,1938,324,1865,324v-101,,-137,96,-137,180c1565,504,1565,504,1565,504v-6,-182,107,-322,308,-322c2027,182,2168,275,2168,431v,120,-71,193,-153,248c1960,716,1898,745,1848,784v-34,26,-55,46,-66,65c2169,849,2169,849,2169,849r,146xm2544,1017v-165,,-307,-100,-307,-417c2237,290,2379,190,2544,190v168,,310,100,310,410c2854,917,2712,1017,2544,1017xe" fillcolor="#066b43 [3215]" stroked="f">
                <v:path arrowok="t" o:connecttype="custom" o:connectlocs="0,0;0,1514475;3885565,1514475;3885565,0;0,0;1047237,1266305;267839,1266305;600416,813235;823826,565065;660076,412344;487441,641425;279263,641425;670231,231626;1044698,548520;850483,864142;638497,997772;554718,1080495;1047237,1080495;1047237,1266305;1523253,1294303;1133554,763601;1523253,241807;1915491,763601;1523253,1294303;2753280,1266305;1975152,1266305;2307729,813235;2531139,565065;2367389,412344;2193485,641425;1986576,641425;2377544,231626;2752011,548520;2557796,864142;2345810,997772;2262031,1080495;2753280,1080495;2753280,1266305;3229297,1294303;2839598,763601;3229297,241807;3622804,763601;3229297,1294303" o:connectangles="0,0,0,0,0,0,0,0,0,0,0,0,0,0,0,0,0,0,0,0,0,0,0,0,0,0,0,0,0,0,0,0,0,0,0,0,0,0,0,0,0,0,0"/>
                <o:lock v:ext="edit" verticies="t"/>
              </v:shape>
              <v:shape id="Freeform 20" o:spid="_x0000_s1029" style="position:absolute;left:13455;top:4222;width:3505;height:6954;visibility:visible;mso-wrap-style:square;v-text-anchor:top" coordsize="276,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" path="m137,c,,,185,,268v,90,,278,137,278c276,546,276,358,276,268,276,185,276,,137,xe" fillcolor="#066b43 [3215]" stroked="f">
                <v:path arrowok="t" o:connecttype="custom" o:connectlocs="173990,0;0,341295;173990,695325;350520,341295;173990,0" o:connectangles="0,0,0,0,0"/>
              </v:shape>
              <v:shape id="Freeform 30" o:spid="_x0000_s1030" style="position:absolute;left:30530;top:4222;width:3499;height:6954;visibility:visible;mso-wrap-style:square;v-text-anchor:top" coordsize="276,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" path="m137,c,,,185,,268v,90,,278,137,278c276,546,276,358,276,268,276,185,276,,137,xe" fillcolor="#066b43 [3215]" stroked="f">
                <v:path arrowok="t" o:connecttype="custom" o:connectlocs="173675,0;0,341295;173675,695325;349885,341295;173675,0" o:connectangles="0,0,0,0,0"/>
              </v:shape>
              <w10:wrap anchorx="page" anchory="page"/>
            </v:group>
          </w:pict>
        </mc:Fallback>
      </mc:AlternateContent>
    </w:r>
    <w:r>
      <w:rPr>
        <w:noProof/>
      </w:rPr>
      <mc:AlternateContent>
        <mc:Choice Requires="wpc">
          <w:drawing>
            <wp:anchor distT="0" distB="0" distL="114300" distR="114300" simplePos="0" relativeHeight="251698176" behindDoc="0" locked="0" layoutInCell="1" allowOverlap="1" wp14:anchorId="048A51B3" wp14:editId="496CE51E">
              <wp:simplePos x="0" y="0"/>
              <wp:positionH relativeFrom="page">
                <wp:posOffset>791845</wp:posOffset>
              </wp:positionH>
              <wp:positionV relativeFrom="page">
                <wp:posOffset>3762375</wp:posOffset>
              </wp:positionV>
              <wp:extent cx="3888000" cy="1515600"/>
              <wp:effectExtent l="0" t="0" r="0" b="8890"/>
              <wp:wrapNone/>
              <wp:docPr id="19" name="Year2021" descr="År 2021" hidden="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 name="Freeform 14"/>
                      <wps:cNvSpPr>
                        <a:spLocks noEditPoints="1"/>
                      </wps:cNvSpPr>
                      <wps:spPr bwMode="auto">
                        <a:xfrm>
                          <a:off x="1270" y="0"/>
                          <a:ext cx="3885565" cy="1514475"/>
                        </a:xfrm>
                        <a:custGeom>
                          <a:avLst/>
                          <a:gdLst>
                            <a:gd name="T0" fmla="*/ 0 w 3061"/>
                            <a:gd name="T1" fmla="*/ 0 h 1190"/>
                            <a:gd name="T2" fmla="*/ 0 w 3061"/>
                            <a:gd name="T3" fmla="*/ 1190 h 1190"/>
                            <a:gd name="T4" fmla="*/ 3061 w 3061"/>
                            <a:gd name="T5" fmla="*/ 1190 h 1190"/>
                            <a:gd name="T6" fmla="*/ 3061 w 3061"/>
                            <a:gd name="T7" fmla="*/ 0 h 1190"/>
                            <a:gd name="T8" fmla="*/ 0 w 3061"/>
                            <a:gd name="T9" fmla="*/ 0 h 1190"/>
                            <a:gd name="T10" fmla="*/ 825 w 3061"/>
                            <a:gd name="T11" fmla="*/ 995 h 1190"/>
                            <a:gd name="T12" fmla="*/ 211 w 3061"/>
                            <a:gd name="T13" fmla="*/ 995 h 1190"/>
                            <a:gd name="T14" fmla="*/ 473 w 3061"/>
                            <a:gd name="T15" fmla="*/ 639 h 1190"/>
                            <a:gd name="T16" fmla="*/ 649 w 3061"/>
                            <a:gd name="T17" fmla="*/ 444 h 1190"/>
                            <a:gd name="T18" fmla="*/ 520 w 3061"/>
                            <a:gd name="T19" fmla="*/ 324 h 1190"/>
                            <a:gd name="T20" fmla="*/ 384 w 3061"/>
                            <a:gd name="T21" fmla="*/ 504 h 1190"/>
                            <a:gd name="T22" fmla="*/ 220 w 3061"/>
                            <a:gd name="T23" fmla="*/ 504 h 1190"/>
                            <a:gd name="T24" fmla="*/ 528 w 3061"/>
                            <a:gd name="T25" fmla="*/ 182 h 1190"/>
                            <a:gd name="T26" fmla="*/ 823 w 3061"/>
                            <a:gd name="T27" fmla="*/ 431 h 1190"/>
                            <a:gd name="T28" fmla="*/ 670 w 3061"/>
                            <a:gd name="T29" fmla="*/ 679 h 1190"/>
                            <a:gd name="T30" fmla="*/ 503 w 3061"/>
                            <a:gd name="T31" fmla="*/ 784 h 1190"/>
                            <a:gd name="T32" fmla="*/ 437 w 3061"/>
                            <a:gd name="T33" fmla="*/ 849 h 1190"/>
                            <a:gd name="T34" fmla="*/ 825 w 3061"/>
                            <a:gd name="T35" fmla="*/ 849 h 1190"/>
                            <a:gd name="T36" fmla="*/ 825 w 3061"/>
                            <a:gd name="T37" fmla="*/ 995 h 1190"/>
                            <a:gd name="T38" fmla="*/ 1249 w 3061"/>
                            <a:gd name="T39" fmla="*/ 1017 h 1190"/>
                            <a:gd name="T40" fmla="*/ 942 w 3061"/>
                            <a:gd name="T41" fmla="*/ 600 h 1190"/>
                            <a:gd name="T42" fmla="*/ 1249 w 3061"/>
                            <a:gd name="T43" fmla="*/ 190 h 1190"/>
                            <a:gd name="T44" fmla="*/ 1558 w 3061"/>
                            <a:gd name="T45" fmla="*/ 600 h 1190"/>
                            <a:gd name="T46" fmla="*/ 1249 w 3061"/>
                            <a:gd name="T47" fmla="*/ 1017 h 1190"/>
                            <a:gd name="T48" fmla="*/ 2264 w 3061"/>
                            <a:gd name="T49" fmla="*/ 995 h 1190"/>
                            <a:gd name="T50" fmla="*/ 1651 w 3061"/>
                            <a:gd name="T51" fmla="*/ 995 h 1190"/>
                            <a:gd name="T52" fmla="*/ 1913 w 3061"/>
                            <a:gd name="T53" fmla="*/ 639 h 1190"/>
                            <a:gd name="T54" fmla="*/ 2089 w 3061"/>
                            <a:gd name="T55" fmla="*/ 444 h 1190"/>
                            <a:gd name="T56" fmla="*/ 1960 w 3061"/>
                            <a:gd name="T57" fmla="*/ 324 h 1190"/>
                            <a:gd name="T58" fmla="*/ 1823 w 3061"/>
                            <a:gd name="T59" fmla="*/ 504 h 1190"/>
                            <a:gd name="T60" fmla="*/ 1660 w 3061"/>
                            <a:gd name="T61" fmla="*/ 504 h 1190"/>
                            <a:gd name="T62" fmla="*/ 1968 w 3061"/>
                            <a:gd name="T63" fmla="*/ 182 h 1190"/>
                            <a:gd name="T64" fmla="*/ 2263 w 3061"/>
                            <a:gd name="T65" fmla="*/ 431 h 1190"/>
                            <a:gd name="T66" fmla="*/ 2109 w 3061"/>
                            <a:gd name="T67" fmla="*/ 679 h 1190"/>
                            <a:gd name="T68" fmla="*/ 1943 w 3061"/>
                            <a:gd name="T69" fmla="*/ 784 h 1190"/>
                            <a:gd name="T70" fmla="*/ 1877 w 3061"/>
                            <a:gd name="T71" fmla="*/ 849 h 1190"/>
                            <a:gd name="T72" fmla="*/ 2264 w 3061"/>
                            <a:gd name="T73" fmla="*/ 849 h 1190"/>
                            <a:gd name="T74" fmla="*/ 2264 w 3061"/>
                            <a:gd name="T75" fmla="*/ 995 h 1190"/>
                            <a:gd name="T76" fmla="*/ 2768 w 3061"/>
                            <a:gd name="T77" fmla="*/ 995 h 1190"/>
                            <a:gd name="T78" fmla="*/ 2598 w 3061"/>
                            <a:gd name="T79" fmla="*/ 995 h 1190"/>
                            <a:gd name="T80" fmla="*/ 2598 w 3061"/>
                            <a:gd name="T81" fmla="*/ 476 h 1190"/>
                            <a:gd name="T82" fmla="*/ 2396 w 3061"/>
                            <a:gd name="T83" fmla="*/ 476 h 1190"/>
                            <a:gd name="T84" fmla="*/ 2396 w 3061"/>
                            <a:gd name="T85" fmla="*/ 354 h 1190"/>
                            <a:gd name="T86" fmla="*/ 2633 w 3061"/>
                            <a:gd name="T87" fmla="*/ 195 h 1190"/>
                            <a:gd name="T88" fmla="*/ 2768 w 3061"/>
                            <a:gd name="T89" fmla="*/ 195 h 1190"/>
                            <a:gd name="T90" fmla="*/ 2768 w 3061"/>
                            <a:gd name="T91" fmla="*/ 995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061" h="1190">
                              <a:moveTo>
                                <a:pt x="0" y="0"/>
                              </a:moveTo>
                              <a:cubicBezTo>
                                <a:pt x="0" y="1190"/>
                                <a:pt x="0" y="1190"/>
                                <a:pt x="0" y="1190"/>
                              </a:cubicBezTo>
                              <a:cubicBezTo>
                                <a:pt x="3061" y="1190"/>
                                <a:pt x="3061" y="1190"/>
                                <a:pt x="3061" y="1190"/>
                              </a:cubicBezTo>
                              <a:cubicBezTo>
                                <a:pt x="3061" y="0"/>
                                <a:pt x="3061" y="0"/>
                                <a:pt x="3061" y="0"/>
                              </a:cubicBezTo>
                              <a:lnTo>
                                <a:pt x="0" y="0"/>
                              </a:lnTo>
                              <a:close/>
                              <a:moveTo>
                                <a:pt x="825" y="995"/>
                              </a:moveTo>
                              <a:cubicBezTo>
                                <a:pt x="211" y="995"/>
                                <a:pt x="211" y="995"/>
                                <a:pt x="211" y="995"/>
                              </a:cubicBezTo>
                              <a:cubicBezTo>
                                <a:pt x="212" y="811"/>
                                <a:pt x="328" y="732"/>
                                <a:pt x="473" y="639"/>
                              </a:cubicBezTo>
                              <a:cubicBezTo>
                                <a:pt x="547" y="591"/>
                                <a:pt x="648" y="542"/>
                                <a:pt x="649" y="444"/>
                              </a:cubicBezTo>
                              <a:cubicBezTo>
                                <a:pt x="649" y="369"/>
                                <a:pt x="593" y="324"/>
                                <a:pt x="520" y="324"/>
                              </a:cubicBezTo>
                              <a:cubicBezTo>
                                <a:pt x="419" y="324"/>
                                <a:pt x="384" y="420"/>
                                <a:pt x="384" y="504"/>
                              </a:cubicBezTo>
                              <a:cubicBezTo>
                                <a:pt x="220" y="504"/>
                                <a:pt x="220" y="504"/>
                                <a:pt x="220" y="504"/>
                              </a:cubicBezTo>
                              <a:cubicBezTo>
                                <a:pt x="214" y="322"/>
                                <a:pt x="327" y="182"/>
                                <a:pt x="528" y="182"/>
                              </a:cubicBezTo>
                              <a:cubicBezTo>
                                <a:pt x="682" y="182"/>
                                <a:pt x="823" y="275"/>
                                <a:pt x="823" y="431"/>
                              </a:cubicBezTo>
                              <a:cubicBezTo>
                                <a:pt x="823" y="551"/>
                                <a:pt x="753" y="624"/>
                                <a:pt x="670" y="679"/>
                              </a:cubicBezTo>
                              <a:cubicBezTo>
                                <a:pt x="615" y="716"/>
                                <a:pt x="554" y="745"/>
                                <a:pt x="503" y="784"/>
                              </a:cubicBezTo>
                              <a:cubicBezTo>
                                <a:pt x="469" y="810"/>
                                <a:pt x="448" y="830"/>
                                <a:pt x="437" y="849"/>
                              </a:cubicBezTo>
                              <a:cubicBezTo>
                                <a:pt x="825" y="849"/>
                                <a:pt x="825" y="849"/>
                                <a:pt x="825" y="849"/>
                              </a:cubicBezTo>
                              <a:lnTo>
                                <a:pt x="825" y="995"/>
                              </a:lnTo>
                              <a:close/>
                              <a:moveTo>
                                <a:pt x="1249" y="1017"/>
                              </a:moveTo>
                              <a:cubicBezTo>
                                <a:pt x="1083" y="1017"/>
                                <a:pt x="942" y="917"/>
                                <a:pt x="942" y="600"/>
                              </a:cubicBezTo>
                              <a:cubicBezTo>
                                <a:pt x="942" y="290"/>
                                <a:pt x="1083" y="190"/>
                                <a:pt x="1249" y="190"/>
                              </a:cubicBezTo>
                              <a:cubicBezTo>
                                <a:pt x="1417" y="190"/>
                                <a:pt x="1558" y="290"/>
                                <a:pt x="1558" y="600"/>
                              </a:cubicBezTo>
                              <a:cubicBezTo>
                                <a:pt x="1558" y="917"/>
                                <a:pt x="1417" y="1017"/>
                                <a:pt x="1249" y="1017"/>
                              </a:cubicBezTo>
                              <a:close/>
                              <a:moveTo>
                                <a:pt x="2264" y="995"/>
                              </a:moveTo>
                              <a:cubicBezTo>
                                <a:pt x="1651" y="995"/>
                                <a:pt x="1651" y="995"/>
                                <a:pt x="1651" y="995"/>
                              </a:cubicBezTo>
                              <a:cubicBezTo>
                                <a:pt x="1652" y="811"/>
                                <a:pt x="1767" y="732"/>
                                <a:pt x="1913" y="639"/>
                              </a:cubicBezTo>
                              <a:cubicBezTo>
                                <a:pt x="1987" y="591"/>
                                <a:pt x="2088" y="542"/>
                                <a:pt x="2089" y="444"/>
                              </a:cubicBezTo>
                              <a:cubicBezTo>
                                <a:pt x="2089" y="369"/>
                                <a:pt x="2033" y="324"/>
                                <a:pt x="1960" y="324"/>
                              </a:cubicBezTo>
                              <a:cubicBezTo>
                                <a:pt x="1859" y="324"/>
                                <a:pt x="1823" y="420"/>
                                <a:pt x="1823" y="504"/>
                              </a:cubicBezTo>
                              <a:cubicBezTo>
                                <a:pt x="1660" y="504"/>
                                <a:pt x="1660" y="504"/>
                                <a:pt x="1660" y="504"/>
                              </a:cubicBezTo>
                              <a:cubicBezTo>
                                <a:pt x="1654" y="322"/>
                                <a:pt x="1766" y="182"/>
                                <a:pt x="1968" y="182"/>
                              </a:cubicBezTo>
                              <a:cubicBezTo>
                                <a:pt x="2122" y="182"/>
                                <a:pt x="2263" y="275"/>
                                <a:pt x="2263" y="431"/>
                              </a:cubicBezTo>
                              <a:cubicBezTo>
                                <a:pt x="2263" y="551"/>
                                <a:pt x="2192" y="624"/>
                                <a:pt x="2109" y="679"/>
                              </a:cubicBezTo>
                              <a:cubicBezTo>
                                <a:pt x="2054" y="716"/>
                                <a:pt x="1993" y="745"/>
                                <a:pt x="1943" y="784"/>
                              </a:cubicBezTo>
                              <a:cubicBezTo>
                                <a:pt x="1909" y="810"/>
                                <a:pt x="1888" y="830"/>
                                <a:pt x="1877" y="849"/>
                              </a:cubicBezTo>
                              <a:cubicBezTo>
                                <a:pt x="2264" y="849"/>
                                <a:pt x="2264" y="849"/>
                                <a:pt x="2264" y="849"/>
                              </a:cubicBezTo>
                              <a:lnTo>
                                <a:pt x="2264" y="995"/>
                              </a:lnTo>
                              <a:close/>
                              <a:moveTo>
                                <a:pt x="2768" y="995"/>
                              </a:moveTo>
                              <a:cubicBezTo>
                                <a:pt x="2598" y="995"/>
                                <a:pt x="2598" y="995"/>
                                <a:pt x="2598" y="995"/>
                              </a:cubicBezTo>
                              <a:cubicBezTo>
                                <a:pt x="2598" y="476"/>
                                <a:pt x="2598" y="476"/>
                                <a:pt x="2598" y="476"/>
                              </a:cubicBezTo>
                              <a:cubicBezTo>
                                <a:pt x="2396" y="476"/>
                                <a:pt x="2396" y="476"/>
                                <a:pt x="2396" y="476"/>
                              </a:cubicBezTo>
                              <a:cubicBezTo>
                                <a:pt x="2396" y="354"/>
                                <a:pt x="2396" y="354"/>
                                <a:pt x="2396" y="354"/>
                              </a:cubicBezTo>
                              <a:cubicBezTo>
                                <a:pt x="2511" y="354"/>
                                <a:pt x="2615" y="314"/>
                                <a:pt x="2633" y="195"/>
                              </a:cubicBezTo>
                              <a:cubicBezTo>
                                <a:pt x="2768" y="195"/>
                                <a:pt x="2768" y="195"/>
                                <a:pt x="2768" y="195"/>
                              </a:cubicBezTo>
                              <a:lnTo>
                                <a:pt x="2768" y="995"/>
                              </a:lnTo>
                              <a:close/>
                            </a:path>
                          </a:pathLst>
                        </a:custGeom>
                        <a:solidFill>
                          <a:schemeClr val="tx2"/>
                        </a:solidFill>
                        <a:ln>
                          <a:noFill/>
                        </a:ln>
                      </wps:spPr>
                      <wps:bodyPr rot="0" vert="horz" wrap="square" lIns="91440" tIns="45720" rIns="91440" bIns="45720" anchor="t" anchorCtr="0" upright="1">
                        <a:noAutofit/>
                      </wps:bodyPr>
                    </wps:wsp>
                    <wps:wsp>
                      <wps:cNvPr id="18" name="Freeform 15"/>
                      <wps:cNvSpPr>
                        <a:spLocks/>
                      </wps:cNvSpPr>
                      <wps:spPr bwMode="auto">
                        <a:xfrm>
                          <a:off x="1412875" y="422275"/>
                          <a:ext cx="350520" cy="695325"/>
                        </a:xfrm>
                        <a:custGeom>
                          <a:avLst/>
                          <a:gdLst>
                            <a:gd name="T0" fmla="*/ 137 w 276"/>
                            <a:gd name="T1" fmla="*/ 0 h 546"/>
                            <a:gd name="T2" fmla="*/ 0 w 276"/>
                            <a:gd name="T3" fmla="*/ 268 h 546"/>
                            <a:gd name="T4" fmla="*/ 137 w 276"/>
                            <a:gd name="T5" fmla="*/ 546 h 546"/>
                            <a:gd name="T6" fmla="*/ 276 w 276"/>
                            <a:gd name="T7" fmla="*/ 268 h 546"/>
                            <a:gd name="T8" fmla="*/ 137 w 276"/>
                            <a:gd name="T9" fmla="*/ 0 h 546"/>
                          </a:gdLst>
                          <a:ahLst/>
                          <a:cxnLst>
                            <a:cxn ang="0">
                              <a:pos x="T0" y="T1"/>
                            </a:cxn>
                            <a:cxn ang="0">
                              <a:pos x="T2" y="T3"/>
                            </a:cxn>
                            <a:cxn ang="0">
                              <a:pos x="T4" y="T5"/>
                            </a:cxn>
                            <a:cxn ang="0">
                              <a:pos x="T6" y="T7"/>
                            </a:cxn>
                            <a:cxn ang="0">
                              <a:pos x="T8" y="T9"/>
                            </a:cxn>
                          </a:cxnLst>
                          <a:rect l="0" t="0" r="r" b="b"/>
                          <a:pathLst>
                            <a:path w="276" h="546">
                              <a:moveTo>
                                <a:pt x="137" y="0"/>
                              </a:moveTo>
                              <a:cubicBezTo>
                                <a:pt x="0" y="0"/>
                                <a:pt x="0" y="185"/>
                                <a:pt x="0" y="268"/>
                              </a:cubicBezTo>
                              <a:cubicBezTo>
                                <a:pt x="0" y="358"/>
                                <a:pt x="0" y="546"/>
                                <a:pt x="137" y="546"/>
                              </a:cubicBezTo>
                              <a:cubicBezTo>
                                <a:pt x="276" y="546"/>
                                <a:pt x="276" y="358"/>
                                <a:pt x="276" y="268"/>
                              </a:cubicBezTo>
                              <a:cubicBezTo>
                                <a:pt x="276" y="185"/>
                                <a:pt x="276" y="0"/>
                                <a:pt x="137" y="0"/>
                              </a:cubicBezTo>
                              <a:close/>
                            </a:path>
                          </a:pathLst>
                        </a:custGeom>
                        <a:solidFill>
                          <a:schemeClr val="tx2"/>
                        </a:solidFill>
                        <a:ln>
                          <a:noFill/>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ADDC28A" id="Year2021" o:spid="_x0000_s1026" editas="canvas" alt="År 2021" style="position:absolute;margin-left:62.35pt;margin-top:296.25pt;width:306.15pt;height:119.35pt;z-index:251698176;visibility:hidden;mso-position-horizontal-relative:page;mso-position-vertical-relative:page" coordsize="38874,1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">
              <v:shape id="_x0000_s1027" type="#_x0000_t75" alt="År 2021" style="position:absolute;width:38874;height:15151;visibility:hidden;mso-wrap-style:square">
                <v:fill o:detectmouseclick="t"/>
                <v:path o:connecttype="none"/>
              </v:shape>
              <v:shape id="Freeform 14" o:spid="_x0000_s1028" style="position:absolute;left:12;width:38856;height:15144;visibility:visible;mso-wrap-style:square;v-text-anchor:top" coordsize="3061,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" path="m,c,1190,,1190,,1190v3061,,3061,,3061,c3061,,3061,,3061,l,xm825,995v-614,,-614,,-614,c212,811,328,732,473,639,547,591,648,542,649,444,649,369,593,324,520,324v-101,,-136,96,-136,180c220,504,220,504,220,504,214,322,327,182,528,182v154,,295,93,295,249c823,551,753,624,670,679,615,716,554,745,503,784v-34,26,-55,46,-66,65c825,849,825,849,825,849r,146xm1249,1017c1083,1017,942,917,942,600v,-310,141,-410,307,-410c1417,190,1558,290,1558,600v,317,-141,417,-309,417xm2264,995v-613,,-613,,-613,c1652,811,1767,732,1913,639v74,-48,175,-97,176,-195c2089,369,2033,324,1960,324v-101,,-137,96,-137,180c1660,504,1660,504,1660,504v-6,-182,106,-322,308,-322c2122,182,2263,275,2263,431v,120,-71,193,-154,248c2054,716,1993,745,1943,784v-34,26,-55,46,-66,65c2264,849,2264,849,2264,849r,146xm2768,995v-170,,-170,,-170,c2598,476,2598,476,2598,476v-202,,-202,,-202,c2396,354,2396,354,2396,354v115,,219,-40,237,-159c2768,195,2768,195,2768,195r,800xe" fillcolor="#066b43 [3215]" stroked="f">
                <v:path arrowok="t" o:connecttype="custom" o:connectlocs="0,0;0,1514475;3885565,1514475;3885565,0;0,0;1047237,1266305;267839,1266305;600416,813235;823826,565065;660076,412344;487441,641425;279263,641425;670231,231626;1044698,548520;850483,864142;638497,997772;554718,1080495;1047237,1080495;1047237,1266305;1585453,1294303;1195754,763601;1585453,241807;1977690,763601;1585453,1294303;2873871,1266305;2095743,1266305;2428319,813235;2651730,565065;2487980,412344;2314075,641425;2107167,641425;2498135,231626;2872602,548520;2677117,864142;2466401,997772;2382622,1080495;2873871,1080495;2873871,1266305;3513637,1266305;3297843,1266305;3297843,605790;3041429,605790;3041429,450524;3342271,248170;3513637,248170;3513637,1266305" o:connectangles="0,0,0,0,0,0,0,0,0,0,0,0,0,0,0,0,0,0,0,0,0,0,0,0,0,0,0,0,0,0,0,0,0,0,0,0,0,0,0,0,0,0,0,0,0,0"/>
                <o:lock v:ext="edit" verticies="t"/>
              </v:shape>
              <v:shape id="Freeform 15" o:spid="_x0000_s1029" style="position:absolute;left:14128;top:4222;width:3505;height:6954;visibility:visible;mso-wrap-style:square;v-text-anchor:top" coordsize="276,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" path="m137,c,,,185,,268v,90,,278,137,278c276,546,276,358,276,268,276,185,276,,137,xe" fillcolor="#066b43 [3215]" stroked="f">
                <v:path arrowok="t" o:connecttype="custom" o:connectlocs="173990,0;0,341295;173990,695325;350520,341295;173990,0" o:connectangles="0,0,0,0,0"/>
              </v:shape>
              <w10:wrap anchorx="page" anchory="page"/>
            </v:group>
          </w:pict>
        </mc:Fallback>
      </mc:AlternateContent>
    </w:r>
    <w:r>
      <w:rPr>
        <w:noProof/>
      </w:rPr>
      <mc:AlternateContent>
        <mc:Choice Requires="wpc">
          <w:drawing>
            <wp:anchor distT="0" distB="0" distL="114300" distR="114300" simplePos="0" relativeHeight="251695104" behindDoc="0" locked="0" layoutInCell="1" allowOverlap="1" wp14:anchorId="719E865D" wp14:editId="69958F26">
              <wp:simplePos x="0" y="0"/>
              <wp:positionH relativeFrom="page">
                <wp:posOffset>791845</wp:posOffset>
              </wp:positionH>
              <wp:positionV relativeFrom="page">
                <wp:posOffset>3762375</wp:posOffset>
              </wp:positionV>
              <wp:extent cx="3888000" cy="1515600"/>
              <wp:effectExtent l="0" t="0" r="0" b="8890"/>
              <wp:wrapNone/>
              <wp:docPr id="14" name="Year2022" descr="År 2022" hidden="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Freeform 9"/>
                      <wps:cNvSpPr>
                        <a:spLocks noEditPoints="1"/>
                      </wps:cNvSpPr>
                      <wps:spPr bwMode="auto">
                        <a:xfrm>
                          <a:off x="1270" y="0"/>
                          <a:ext cx="3885565" cy="1514475"/>
                        </a:xfrm>
                        <a:custGeom>
                          <a:avLst/>
                          <a:gdLst>
                            <a:gd name="T0" fmla="*/ 0 w 3061"/>
                            <a:gd name="T1" fmla="*/ 0 h 1190"/>
                            <a:gd name="T2" fmla="*/ 0 w 3061"/>
                            <a:gd name="T3" fmla="*/ 1190 h 1190"/>
                            <a:gd name="T4" fmla="*/ 3061 w 3061"/>
                            <a:gd name="T5" fmla="*/ 1190 h 1190"/>
                            <a:gd name="T6" fmla="*/ 3061 w 3061"/>
                            <a:gd name="T7" fmla="*/ 0 h 1190"/>
                            <a:gd name="T8" fmla="*/ 0 w 3061"/>
                            <a:gd name="T9" fmla="*/ 0 h 1190"/>
                            <a:gd name="T10" fmla="*/ 825 w 3061"/>
                            <a:gd name="T11" fmla="*/ 995 h 1190"/>
                            <a:gd name="T12" fmla="*/ 211 w 3061"/>
                            <a:gd name="T13" fmla="*/ 995 h 1190"/>
                            <a:gd name="T14" fmla="*/ 473 w 3061"/>
                            <a:gd name="T15" fmla="*/ 639 h 1190"/>
                            <a:gd name="T16" fmla="*/ 649 w 3061"/>
                            <a:gd name="T17" fmla="*/ 444 h 1190"/>
                            <a:gd name="T18" fmla="*/ 520 w 3061"/>
                            <a:gd name="T19" fmla="*/ 324 h 1190"/>
                            <a:gd name="T20" fmla="*/ 384 w 3061"/>
                            <a:gd name="T21" fmla="*/ 504 h 1190"/>
                            <a:gd name="T22" fmla="*/ 220 w 3061"/>
                            <a:gd name="T23" fmla="*/ 504 h 1190"/>
                            <a:gd name="T24" fmla="*/ 528 w 3061"/>
                            <a:gd name="T25" fmla="*/ 182 h 1190"/>
                            <a:gd name="T26" fmla="*/ 823 w 3061"/>
                            <a:gd name="T27" fmla="*/ 431 h 1190"/>
                            <a:gd name="T28" fmla="*/ 670 w 3061"/>
                            <a:gd name="T29" fmla="*/ 679 h 1190"/>
                            <a:gd name="T30" fmla="*/ 503 w 3061"/>
                            <a:gd name="T31" fmla="*/ 784 h 1190"/>
                            <a:gd name="T32" fmla="*/ 437 w 3061"/>
                            <a:gd name="T33" fmla="*/ 849 h 1190"/>
                            <a:gd name="T34" fmla="*/ 825 w 3061"/>
                            <a:gd name="T35" fmla="*/ 849 h 1190"/>
                            <a:gd name="T36" fmla="*/ 825 w 3061"/>
                            <a:gd name="T37" fmla="*/ 995 h 1190"/>
                            <a:gd name="T38" fmla="*/ 1200 w 3061"/>
                            <a:gd name="T39" fmla="*/ 1017 h 1190"/>
                            <a:gd name="T40" fmla="*/ 893 w 3061"/>
                            <a:gd name="T41" fmla="*/ 600 h 1190"/>
                            <a:gd name="T42" fmla="*/ 1200 w 3061"/>
                            <a:gd name="T43" fmla="*/ 190 h 1190"/>
                            <a:gd name="T44" fmla="*/ 1509 w 3061"/>
                            <a:gd name="T45" fmla="*/ 600 h 1190"/>
                            <a:gd name="T46" fmla="*/ 1200 w 3061"/>
                            <a:gd name="T47" fmla="*/ 1017 h 1190"/>
                            <a:gd name="T48" fmla="*/ 2169 w 3061"/>
                            <a:gd name="T49" fmla="*/ 995 h 1190"/>
                            <a:gd name="T50" fmla="*/ 1556 w 3061"/>
                            <a:gd name="T51" fmla="*/ 995 h 1190"/>
                            <a:gd name="T52" fmla="*/ 1818 w 3061"/>
                            <a:gd name="T53" fmla="*/ 639 h 1190"/>
                            <a:gd name="T54" fmla="*/ 1994 w 3061"/>
                            <a:gd name="T55" fmla="*/ 444 h 1190"/>
                            <a:gd name="T56" fmla="*/ 1865 w 3061"/>
                            <a:gd name="T57" fmla="*/ 324 h 1190"/>
                            <a:gd name="T58" fmla="*/ 1728 w 3061"/>
                            <a:gd name="T59" fmla="*/ 504 h 1190"/>
                            <a:gd name="T60" fmla="*/ 1565 w 3061"/>
                            <a:gd name="T61" fmla="*/ 504 h 1190"/>
                            <a:gd name="T62" fmla="*/ 1873 w 3061"/>
                            <a:gd name="T63" fmla="*/ 182 h 1190"/>
                            <a:gd name="T64" fmla="*/ 2168 w 3061"/>
                            <a:gd name="T65" fmla="*/ 431 h 1190"/>
                            <a:gd name="T66" fmla="*/ 2015 w 3061"/>
                            <a:gd name="T67" fmla="*/ 679 h 1190"/>
                            <a:gd name="T68" fmla="*/ 1848 w 3061"/>
                            <a:gd name="T69" fmla="*/ 784 h 1190"/>
                            <a:gd name="T70" fmla="*/ 1782 w 3061"/>
                            <a:gd name="T71" fmla="*/ 849 h 1190"/>
                            <a:gd name="T72" fmla="*/ 2169 w 3061"/>
                            <a:gd name="T73" fmla="*/ 849 h 1190"/>
                            <a:gd name="T74" fmla="*/ 2169 w 3061"/>
                            <a:gd name="T75" fmla="*/ 995 h 1190"/>
                            <a:gd name="T76" fmla="*/ 2854 w 3061"/>
                            <a:gd name="T77" fmla="*/ 995 h 1190"/>
                            <a:gd name="T78" fmla="*/ 2241 w 3061"/>
                            <a:gd name="T79" fmla="*/ 995 h 1190"/>
                            <a:gd name="T80" fmla="*/ 2502 w 3061"/>
                            <a:gd name="T81" fmla="*/ 639 h 1190"/>
                            <a:gd name="T82" fmla="*/ 2679 w 3061"/>
                            <a:gd name="T83" fmla="*/ 444 h 1190"/>
                            <a:gd name="T84" fmla="*/ 2549 w 3061"/>
                            <a:gd name="T85" fmla="*/ 324 h 1190"/>
                            <a:gd name="T86" fmla="*/ 2413 w 3061"/>
                            <a:gd name="T87" fmla="*/ 504 h 1190"/>
                            <a:gd name="T88" fmla="*/ 2250 w 3061"/>
                            <a:gd name="T89" fmla="*/ 504 h 1190"/>
                            <a:gd name="T90" fmla="*/ 2558 w 3061"/>
                            <a:gd name="T91" fmla="*/ 182 h 1190"/>
                            <a:gd name="T92" fmla="*/ 2852 w 3061"/>
                            <a:gd name="T93" fmla="*/ 431 h 1190"/>
                            <a:gd name="T94" fmla="*/ 2699 w 3061"/>
                            <a:gd name="T95" fmla="*/ 679 h 1190"/>
                            <a:gd name="T96" fmla="*/ 2532 w 3061"/>
                            <a:gd name="T97" fmla="*/ 784 h 1190"/>
                            <a:gd name="T98" fmla="*/ 2467 w 3061"/>
                            <a:gd name="T99" fmla="*/ 849 h 1190"/>
                            <a:gd name="T100" fmla="*/ 2854 w 3061"/>
                            <a:gd name="T101" fmla="*/ 849 h 1190"/>
                            <a:gd name="T102" fmla="*/ 2854 w 3061"/>
                            <a:gd name="T103" fmla="*/ 995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061" h="1190">
                              <a:moveTo>
                                <a:pt x="0" y="0"/>
                              </a:moveTo>
                              <a:cubicBezTo>
                                <a:pt x="0" y="1190"/>
                                <a:pt x="0" y="1190"/>
                                <a:pt x="0" y="1190"/>
                              </a:cubicBezTo>
                              <a:cubicBezTo>
                                <a:pt x="3061" y="1190"/>
                                <a:pt x="3061" y="1190"/>
                                <a:pt x="3061" y="1190"/>
                              </a:cubicBezTo>
                              <a:cubicBezTo>
                                <a:pt x="3061" y="0"/>
                                <a:pt x="3061" y="0"/>
                                <a:pt x="3061" y="0"/>
                              </a:cubicBezTo>
                              <a:lnTo>
                                <a:pt x="0" y="0"/>
                              </a:lnTo>
                              <a:close/>
                              <a:moveTo>
                                <a:pt x="825" y="995"/>
                              </a:moveTo>
                              <a:cubicBezTo>
                                <a:pt x="211" y="995"/>
                                <a:pt x="211" y="995"/>
                                <a:pt x="211" y="995"/>
                              </a:cubicBezTo>
                              <a:cubicBezTo>
                                <a:pt x="212" y="811"/>
                                <a:pt x="328" y="732"/>
                                <a:pt x="473" y="639"/>
                              </a:cubicBezTo>
                              <a:cubicBezTo>
                                <a:pt x="547" y="591"/>
                                <a:pt x="648" y="542"/>
                                <a:pt x="649" y="444"/>
                              </a:cubicBezTo>
                              <a:cubicBezTo>
                                <a:pt x="649" y="369"/>
                                <a:pt x="593" y="324"/>
                                <a:pt x="520" y="324"/>
                              </a:cubicBezTo>
                              <a:cubicBezTo>
                                <a:pt x="419" y="324"/>
                                <a:pt x="384" y="420"/>
                                <a:pt x="384" y="504"/>
                              </a:cubicBezTo>
                              <a:cubicBezTo>
                                <a:pt x="220" y="504"/>
                                <a:pt x="220" y="504"/>
                                <a:pt x="220" y="504"/>
                              </a:cubicBezTo>
                              <a:cubicBezTo>
                                <a:pt x="214" y="322"/>
                                <a:pt x="327" y="182"/>
                                <a:pt x="528" y="182"/>
                              </a:cubicBezTo>
                              <a:cubicBezTo>
                                <a:pt x="682" y="182"/>
                                <a:pt x="823" y="275"/>
                                <a:pt x="823" y="431"/>
                              </a:cubicBezTo>
                              <a:cubicBezTo>
                                <a:pt x="823" y="551"/>
                                <a:pt x="753" y="624"/>
                                <a:pt x="670" y="679"/>
                              </a:cubicBezTo>
                              <a:cubicBezTo>
                                <a:pt x="615" y="716"/>
                                <a:pt x="554" y="745"/>
                                <a:pt x="503" y="784"/>
                              </a:cubicBezTo>
                              <a:cubicBezTo>
                                <a:pt x="469" y="810"/>
                                <a:pt x="448" y="830"/>
                                <a:pt x="437" y="849"/>
                              </a:cubicBezTo>
                              <a:cubicBezTo>
                                <a:pt x="825" y="849"/>
                                <a:pt x="825" y="849"/>
                                <a:pt x="825" y="849"/>
                              </a:cubicBezTo>
                              <a:lnTo>
                                <a:pt x="825" y="995"/>
                              </a:lnTo>
                              <a:close/>
                              <a:moveTo>
                                <a:pt x="1200" y="1017"/>
                              </a:moveTo>
                              <a:cubicBezTo>
                                <a:pt x="1034" y="1017"/>
                                <a:pt x="893" y="917"/>
                                <a:pt x="893" y="600"/>
                              </a:cubicBezTo>
                              <a:cubicBezTo>
                                <a:pt x="893" y="290"/>
                                <a:pt x="1034" y="190"/>
                                <a:pt x="1200" y="190"/>
                              </a:cubicBezTo>
                              <a:cubicBezTo>
                                <a:pt x="1368" y="190"/>
                                <a:pt x="1509" y="290"/>
                                <a:pt x="1509" y="600"/>
                              </a:cubicBezTo>
                              <a:cubicBezTo>
                                <a:pt x="1509" y="917"/>
                                <a:pt x="1368" y="1017"/>
                                <a:pt x="1200" y="1017"/>
                              </a:cubicBezTo>
                              <a:close/>
                              <a:moveTo>
                                <a:pt x="2169" y="995"/>
                              </a:moveTo>
                              <a:cubicBezTo>
                                <a:pt x="1556" y="995"/>
                                <a:pt x="1556" y="995"/>
                                <a:pt x="1556" y="995"/>
                              </a:cubicBezTo>
                              <a:cubicBezTo>
                                <a:pt x="1557" y="811"/>
                                <a:pt x="1673" y="732"/>
                                <a:pt x="1818" y="639"/>
                              </a:cubicBezTo>
                              <a:cubicBezTo>
                                <a:pt x="1892" y="591"/>
                                <a:pt x="1993" y="542"/>
                                <a:pt x="1994" y="444"/>
                              </a:cubicBezTo>
                              <a:cubicBezTo>
                                <a:pt x="1994" y="369"/>
                                <a:pt x="1938" y="324"/>
                                <a:pt x="1865" y="324"/>
                              </a:cubicBezTo>
                              <a:cubicBezTo>
                                <a:pt x="1764" y="324"/>
                                <a:pt x="1728" y="420"/>
                                <a:pt x="1728" y="504"/>
                              </a:cubicBezTo>
                              <a:cubicBezTo>
                                <a:pt x="1565" y="504"/>
                                <a:pt x="1565" y="504"/>
                                <a:pt x="1565" y="504"/>
                              </a:cubicBezTo>
                              <a:cubicBezTo>
                                <a:pt x="1559" y="322"/>
                                <a:pt x="1672" y="182"/>
                                <a:pt x="1873" y="182"/>
                              </a:cubicBezTo>
                              <a:cubicBezTo>
                                <a:pt x="2027" y="182"/>
                                <a:pt x="2168" y="275"/>
                                <a:pt x="2168" y="431"/>
                              </a:cubicBezTo>
                              <a:cubicBezTo>
                                <a:pt x="2168" y="551"/>
                                <a:pt x="2097" y="624"/>
                                <a:pt x="2015" y="679"/>
                              </a:cubicBezTo>
                              <a:cubicBezTo>
                                <a:pt x="1960" y="716"/>
                                <a:pt x="1898" y="745"/>
                                <a:pt x="1848" y="784"/>
                              </a:cubicBezTo>
                              <a:cubicBezTo>
                                <a:pt x="1814" y="810"/>
                                <a:pt x="1793" y="830"/>
                                <a:pt x="1782" y="849"/>
                              </a:cubicBezTo>
                              <a:cubicBezTo>
                                <a:pt x="2169" y="849"/>
                                <a:pt x="2169" y="849"/>
                                <a:pt x="2169" y="849"/>
                              </a:cubicBezTo>
                              <a:lnTo>
                                <a:pt x="2169" y="995"/>
                              </a:lnTo>
                              <a:close/>
                              <a:moveTo>
                                <a:pt x="2854" y="995"/>
                              </a:moveTo>
                              <a:cubicBezTo>
                                <a:pt x="2241" y="995"/>
                                <a:pt x="2241" y="995"/>
                                <a:pt x="2241" y="995"/>
                              </a:cubicBezTo>
                              <a:cubicBezTo>
                                <a:pt x="2242" y="811"/>
                                <a:pt x="2357" y="732"/>
                                <a:pt x="2502" y="639"/>
                              </a:cubicBezTo>
                              <a:cubicBezTo>
                                <a:pt x="2577" y="591"/>
                                <a:pt x="2677" y="542"/>
                                <a:pt x="2679" y="444"/>
                              </a:cubicBezTo>
                              <a:cubicBezTo>
                                <a:pt x="2679" y="369"/>
                                <a:pt x="2623" y="324"/>
                                <a:pt x="2549" y="324"/>
                              </a:cubicBezTo>
                              <a:cubicBezTo>
                                <a:pt x="2449" y="324"/>
                                <a:pt x="2413" y="420"/>
                                <a:pt x="2413" y="504"/>
                              </a:cubicBezTo>
                              <a:cubicBezTo>
                                <a:pt x="2250" y="504"/>
                                <a:pt x="2250" y="504"/>
                                <a:pt x="2250" y="504"/>
                              </a:cubicBezTo>
                              <a:cubicBezTo>
                                <a:pt x="2244" y="322"/>
                                <a:pt x="2356" y="182"/>
                                <a:pt x="2558" y="182"/>
                              </a:cubicBezTo>
                              <a:cubicBezTo>
                                <a:pt x="2711" y="182"/>
                                <a:pt x="2852" y="275"/>
                                <a:pt x="2852" y="431"/>
                              </a:cubicBezTo>
                              <a:cubicBezTo>
                                <a:pt x="2852" y="551"/>
                                <a:pt x="2782" y="624"/>
                                <a:pt x="2699" y="679"/>
                              </a:cubicBezTo>
                              <a:cubicBezTo>
                                <a:pt x="2644" y="716"/>
                                <a:pt x="2583" y="745"/>
                                <a:pt x="2532" y="784"/>
                              </a:cubicBezTo>
                              <a:cubicBezTo>
                                <a:pt x="2499" y="810"/>
                                <a:pt x="2478" y="830"/>
                                <a:pt x="2467" y="849"/>
                              </a:cubicBezTo>
                              <a:cubicBezTo>
                                <a:pt x="2854" y="849"/>
                                <a:pt x="2854" y="849"/>
                                <a:pt x="2854" y="849"/>
                              </a:cubicBezTo>
                              <a:lnTo>
                                <a:pt x="2854" y="995"/>
                              </a:lnTo>
                              <a:close/>
                            </a:path>
                          </a:pathLst>
                        </a:custGeom>
                        <a:solidFill>
                          <a:schemeClr val="tx2"/>
                        </a:solidFill>
                        <a:ln>
                          <a:noFill/>
                        </a:ln>
                      </wps:spPr>
                      <wps:bodyPr rot="0" vert="horz" wrap="square" lIns="91440" tIns="45720" rIns="91440" bIns="45720" anchor="t" anchorCtr="0" upright="1">
                        <a:noAutofit/>
                      </wps:bodyPr>
                    </wps:wsp>
                    <wps:wsp>
                      <wps:cNvPr id="13" name="Freeform 10"/>
                      <wps:cNvSpPr>
                        <a:spLocks/>
                      </wps:cNvSpPr>
                      <wps:spPr bwMode="auto">
                        <a:xfrm>
                          <a:off x="1350645" y="422275"/>
                          <a:ext cx="350520" cy="695325"/>
                        </a:xfrm>
                        <a:custGeom>
                          <a:avLst/>
                          <a:gdLst>
                            <a:gd name="T0" fmla="*/ 137 w 276"/>
                            <a:gd name="T1" fmla="*/ 0 h 546"/>
                            <a:gd name="T2" fmla="*/ 0 w 276"/>
                            <a:gd name="T3" fmla="*/ 268 h 546"/>
                            <a:gd name="T4" fmla="*/ 137 w 276"/>
                            <a:gd name="T5" fmla="*/ 546 h 546"/>
                            <a:gd name="T6" fmla="*/ 276 w 276"/>
                            <a:gd name="T7" fmla="*/ 268 h 546"/>
                            <a:gd name="T8" fmla="*/ 137 w 276"/>
                            <a:gd name="T9" fmla="*/ 0 h 546"/>
                          </a:gdLst>
                          <a:ahLst/>
                          <a:cxnLst>
                            <a:cxn ang="0">
                              <a:pos x="T0" y="T1"/>
                            </a:cxn>
                            <a:cxn ang="0">
                              <a:pos x="T2" y="T3"/>
                            </a:cxn>
                            <a:cxn ang="0">
                              <a:pos x="T4" y="T5"/>
                            </a:cxn>
                            <a:cxn ang="0">
                              <a:pos x="T6" y="T7"/>
                            </a:cxn>
                            <a:cxn ang="0">
                              <a:pos x="T8" y="T9"/>
                            </a:cxn>
                          </a:cxnLst>
                          <a:rect l="0" t="0" r="r" b="b"/>
                          <a:pathLst>
                            <a:path w="276" h="546">
                              <a:moveTo>
                                <a:pt x="137" y="0"/>
                              </a:moveTo>
                              <a:cubicBezTo>
                                <a:pt x="0" y="0"/>
                                <a:pt x="0" y="185"/>
                                <a:pt x="0" y="268"/>
                              </a:cubicBezTo>
                              <a:cubicBezTo>
                                <a:pt x="0" y="358"/>
                                <a:pt x="0" y="546"/>
                                <a:pt x="137" y="546"/>
                              </a:cubicBezTo>
                              <a:cubicBezTo>
                                <a:pt x="276" y="546"/>
                                <a:pt x="276" y="358"/>
                                <a:pt x="276" y="268"/>
                              </a:cubicBezTo>
                              <a:cubicBezTo>
                                <a:pt x="276" y="185"/>
                                <a:pt x="276" y="0"/>
                                <a:pt x="137" y="0"/>
                              </a:cubicBezTo>
                              <a:close/>
                            </a:path>
                          </a:pathLst>
                        </a:custGeom>
                        <a:solidFill>
                          <a:schemeClr val="tx2"/>
                        </a:solidFill>
                        <a:ln>
                          <a:noFill/>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513AC92" id="Year2022" o:spid="_x0000_s1026" editas="canvas" alt="År 2022" style="position:absolute;margin-left:62.35pt;margin-top:296.25pt;width:306.15pt;height:119.35pt;z-index:251695104;visibility:hidden;mso-position-horizontal-relative:page;mso-position-vertical-relative:page" coordsize="38874,1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">
              <v:shape id="_x0000_s1027" type="#_x0000_t75" alt="År 2022" style="position:absolute;width:38874;height:15151;visibility:hidden;mso-wrap-style:square">
                <v:fill o:detectmouseclick="t"/>
                <v:path o:connecttype="none"/>
              </v:shape>
              <v:shape id="Freeform 9" o:spid="_x0000_s1028" style="position:absolute;left:12;width:38856;height:15144;visibility:visible;mso-wrap-style:square;v-text-anchor:top" coordsize="3061,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" path="m,c,1190,,1190,,1190v3061,,3061,,3061,c3061,,3061,,3061,l,xm825,995v-614,,-614,,-614,c212,811,328,732,473,639,547,591,648,542,649,444,649,369,593,324,520,324v-101,,-136,96,-136,180c220,504,220,504,220,504,214,322,327,182,528,182v154,,295,93,295,249c823,551,753,624,670,679,615,716,554,745,503,784v-34,26,-55,46,-66,65c825,849,825,849,825,849r,146xm1200,1017c1034,1017,893,917,893,600v,-310,141,-410,307,-410c1368,190,1509,290,1509,600v,317,-141,417,-309,417xm2169,995v-613,,-613,,-613,c1557,811,1673,732,1818,639v74,-48,175,-97,176,-195c1994,369,1938,324,1865,324v-101,,-137,96,-137,180c1565,504,1565,504,1565,504v-6,-182,107,-322,308,-322c2027,182,2168,275,2168,431v,120,-71,193,-153,248c1960,716,1898,745,1848,784v-34,26,-55,46,-66,65c2169,849,2169,849,2169,849r,146xm2854,995v-613,,-613,,-613,c2242,811,2357,732,2502,639v75,-48,175,-97,177,-195c2679,369,2623,324,2549,324v-100,,-136,96,-136,180c2250,504,2250,504,2250,504v-6,-182,106,-322,308,-322c2711,182,2852,275,2852,431v,120,-70,193,-153,248c2644,716,2583,745,2532,784v-33,26,-54,46,-65,65c2854,849,2854,849,2854,849r,146xe" fillcolor="#066b43 [3215]" stroked="f">
                <v:path arrowok="t" o:connecttype="custom" o:connectlocs="0,0;0,1514475;3885565,1514475;3885565,0;0,0;1047237,1266305;267839,1266305;600416,813235;823826,565065;660076,412344;487441,641425;279263,641425;670231,231626;1044698,548520;850483,864142;638497,997772;554718,1080495;1047237,1080495;1047237,1266305;1523253,1294303;1133554,763601;1523253,241807;1915491,763601;1523253,1294303;2753280,1266305;1975152,1266305;2307729,813235;2531139,565065;2367389,412344;2193485,641425;1986576,641425;2377544,231626;2752011,548520;2557796,864142;2345810,997772;2262031,1080495;2753280,1080495;2753280,1266305;3622804,1266305;2844675,1266305;3175983,813235;3400663,565065;3235644,412344;3063008,641425;2856100,641425;3247068,231626;3620265,548520;3426050,864142;3214064,997772;3131555,1080495;3622804,1080495;3622804,1266305" o:connectangles="0,0,0,0,0,0,0,0,0,0,0,0,0,0,0,0,0,0,0,0,0,0,0,0,0,0,0,0,0,0,0,0,0,0,0,0,0,0,0,0,0,0,0,0,0,0,0,0,0,0,0,0"/>
                <o:lock v:ext="edit" verticies="t"/>
              </v:shape>
              <v:shape id="Freeform 10" o:spid="_x0000_s1029" style="position:absolute;left:13506;top:4222;width:3505;height:6954;visibility:visible;mso-wrap-style:square;v-text-anchor:top" coordsize="276,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" path="m137,c,,,185,,268v,90,,278,137,278c276,546,276,358,276,268,276,185,276,,137,xe" fillcolor="#066b43 [3215]" stroked="f">
                <v:path arrowok="t" o:connecttype="custom" o:connectlocs="173990,0;0,341295;173990,695325;350520,341295;173990,0" o:connectangles="0,0,0,0,0"/>
              </v:shape>
              <w10:wrap anchorx="page" anchory="page"/>
            </v:group>
          </w:pict>
        </mc:Fallback>
      </mc:AlternateContent>
    </w:r>
    <w:r>
      <w:rPr>
        <w:noProof/>
      </w:rPr>
      <mc:AlternateContent>
        <mc:Choice Requires="wpc">
          <w:drawing>
            <wp:anchor distT="0" distB="0" distL="114300" distR="114300" simplePos="0" relativeHeight="251692032" behindDoc="0" locked="0" layoutInCell="1" allowOverlap="1" wp14:anchorId="29A19E44" wp14:editId="38415B0A">
              <wp:simplePos x="0" y="0"/>
              <wp:positionH relativeFrom="page">
                <wp:posOffset>791845</wp:posOffset>
              </wp:positionH>
              <wp:positionV relativeFrom="page">
                <wp:posOffset>3762375</wp:posOffset>
              </wp:positionV>
              <wp:extent cx="3888000" cy="1515600"/>
              <wp:effectExtent l="0" t="0" r="0" b="8890"/>
              <wp:wrapNone/>
              <wp:docPr id="5" name="Year2023" descr="År 2023" hidden="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Freeform 4"/>
                      <wps:cNvSpPr>
                        <a:spLocks noEditPoints="1"/>
                      </wps:cNvSpPr>
                      <wps:spPr bwMode="auto">
                        <a:xfrm>
                          <a:off x="1270" y="0"/>
                          <a:ext cx="3885565" cy="1514475"/>
                        </a:xfrm>
                        <a:custGeom>
                          <a:avLst/>
                          <a:gdLst>
                            <a:gd name="T0" fmla="*/ 0 w 3061"/>
                            <a:gd name="T1" fmla="*/ 0 h 1190"/>
                            <a:gd name="T2" fmla="*/ 0 w 3061"/>
                            <a:gd name="T3" fmla="*/ 1190 h 1190"/>
                            <a:gd name="T4" fmla="*/ 3061 w 3061"/>
                            <a:gd name="T5" fmla="*/ 1190 h 1190"/>
                            <a:gd name="T6" fmla="*/ 3061 w 3061"/>
                            <a:gd name="T7" fmla="*/ 0 h 1190"/>
                            <a:gd name="T8" fmla="*/ 0 w 3061"/>
                            <a:gd name="T9" fmla="*/ 0 h 1190"/>
                            <a:gd name="T10" fmla="*/ 825 w 3061"/>
                            <a:gd name="T11" fmla="*/ 995 h 1190"/>
                            <a:gd name="T12" fmla="*/ 211 w 3061"/>
                            <a:gd name="T13" fmla="*/ 995 h 1190"/>
                            <a:gd name="T14" fmla="*/ 473 w 3061"/>
                            <a:gd name="T15" fmla="*/ 639 h 1190"/>
                            <a:gd name="T16" fmla="*/ 649 w 3061"/>
                            <a:gd name="T17" fmla="*/ 444 h 1190"/>
                            <a:gd name="T18" fmla="*/ 520 w 3061"/>
                            <a:gd name="T19" fmla="*/ 324 h 1190"/>
                            <a:gd name="T20" fmla="*/ 384 w 3061"/>
                            <a:gd name="T21" fmla="*/ 504 h 1190"/>
                            <a:gd name="T22" fmla="*/ 220 w 3061"/>
                            <a:gd name="T23" fmla="*/ 504 h 1190"/>
                            <a:gd name="T24" fmla="*/ 528 w 3061"/>
                            <a:gd name="T25" fmla="*/ 182 h 1190"/>
                            <a:gd name="T26" fmla="*/ 823 w 3061"/>
                            <a:gd name="T27" fmla="*/ 431 h 1190"/>
                            <a:gd name="T28" fmla="*/ 670 w 3061"/>
                            <a:gd name="T29" fmla="*/ 679 h 1190"/>
                            <a:gd name="T30" fmla="*/ 503 w 3061"/>
                            <a:gd name="T31" fmla="*/ 784 h 1190"/>
                            <a:gd name="T32" fmla="*/ 437 w 3061"/>
                            <a:gd name="T33" fmla="*/ 849 h 1190"/>
                            <a:gd name="T34" fmla="*/ 825 w 3061"/>
                            <a:gd name="T35" fmla="*/ 849 h 1190"/>
                            <a:gd name="T36" fmla="*/ 825 w 3061"/>
                            <a:gd name="T37" fmla="*/ 995 h 1190"/>
                            <a:gd name="T38" fmla="*/ 1200 w 3061"/>
                            <a:gd name="T39" fmla="*/ 1017 h 1190"/>
                            <a:gd name="T40" fmla="*/ 893 w 3061"/>
                            <a:gd name="T41" fmla="*/ 600 h 1190"/>
                            <a:gd name="T42" fmla="*/ 1200 w 3061"/>
                            <a:gd name="T43" fmla="*/ 190 h 1190"/>
                            <a:gd name="T44" fmla="*/ 1509 w 3061"/>
                            <a:gd name="T45" fmla="*/ 600 h 1190"/>
                            <a:gd name="T46" fmla="*/ 1200 w 3061"/>
                            <a:gd name="T47" fmla="*/ 1017 h 1190"/>
                            <a:gd name="T48" fmla="*/ 2169 w 3061"/>
                            <a:gd name="T49" fmla="*/ 995 h 1190"/>
                            <a:gd name="T50" fmla="*/ 1556 w 3061"/>
                            <a:gd name="T51" fmla="*/ 995 h 1190"/>
                            <a:gd name="T52" fmla="*/ 1818 w 3061"/>
                            <a:gd name="T53" fmla="*/ 639 h 1190"/>
                            <a:gd name="T54" fmla="*/ 1994 w 3061"/>
                            <a:gd name="T55" fmla="*/ 444 h 1190"/>
                            <a:gd name="T56" fmla="*/ 1865 w 3061"/>
                            <a:gd name="T57" fmla="*/ 324 h 1190"/>
                            <a:gd name="T58" fmla="*/ 1728 w 3061"/>
                            <a:gd name="T59" fmla="*/ 504 h 1190"/>
                            <a:gd name="T60" fmla="*/ 1565 w 3061"/>
                            <a:gd name="T61" fmla="*/ 504 h 1190"/>
                            <a:gd name="T62" fmla="*/ 1873 w 3061"/>
                            <a:gd name="T63" fmla="*/ 182 h 1190"/>
                            <a:gd name="T64" fmla="*/ 2168 w 3061"/>
                            <a:gd name="T65" fmla="*/ 431 h 1190"/>
                            <a:gd name="T66" fmla="*/ 2015 w 3061"/>
                            <a:gd name="T67" fmla="*/ 679 h 1190"/>
                            <a:gd name="T68" fmla="*/ 1848 w 3061"/>
                            <a:gd name="T69" fmla="*/ 784 h 1190"/>
                            <a:gd name="T70" fmla="*/ 1782 w 3061"/>
                            <a:gd name="T71" fmla="*/ 849 h 1190"/>
                            <a:gd name="T72" fmla="*/ 2169 w 3061"/>
                            <a:gd name="T73" fmla="*/ 849 h 1190"/>
                            <a:gd name="T74" fmla="*/ 2169 w 3061"/>
                            <a:gd name="T75" fmla="*/ 995 h 1190"/>
                            <a:gd name="T76" fmla="*/ 2549 w 3061"/>
                            <a:gd name="T77" fmla="*/ 1005 h 1190"/>
                            <a:gd name="T78" fmla="*/ 2309 w 3061"/>
                            <a:gd name="T79" fmla="*/ 918 h 1190"/>
                            <a:gd name="T80" fmla="*/ 2241 w 3061"/>
                            <a:gd name="T81" fmla="*/ 713 h 1190"/>
                            <a:gd name="T82" fmla="*/ 2402 w 3061"/>
                            <a:gd name="T83" fmla="*/ 713 h 1190"/>
                            <a:gd name="T84" fmla="*/ 2438 w 3061"/>
                            <a:gd name="T85" fmla="*/ 825 h 1190"/>
                            <a:gd name="T86" fmla="*/ 2548 w 3061"/>
                            <a:gd name="T87" fmla="*/ 864 h 1190"/>
                            <a:gd name="T88" fmla="*/ 2681 w 3061"/>
                            <a:gd name="T89" fmla="*/ 750 h 1190"/>
                            <a:gd name="T90" fmla="*/ 2536 w 3061"/>
                            <a:gd name="T91" fmla="*/ 631 h 1190"/>
                            <a:gd name="T92" fmla="*/ 2494 w 3061"/>
                            <a:gd name="T93" fmla="*/ 631 h 1190"/>
                            <a:gd name="T94" fmla="*/ 2494 w 3061"/>
                            <a:gd name="T95" fmla="*/ 511 h 1190"/>
                            <a:gd name="T96" fmla="*/ 2536 w 3061"/>
                            <a:gd name="T97" fmla="*/ 511 h 1190"/>
                            <a:gd name="T98" fmla="*/ 2669 w 3061"/>
                            <a:gd name="T99" fmla="*/ 418 h 1190"/>
                            <a:gd name="T100" fmla="*/ 2550 w 3061"/>
                            <a:gd name="T101" fmla="*/ 323 h 1190"/>
                            <a:gd name="T102" fmla="*/ 2455 w 3061"/>
                            <a:gd name="T103" fmla="*/ 359 h 1190"/>
                            <a:gd name="T104" fmla="*/ 2423 w 3061"/>
                            <a:gd name="T105" fmla="*/ 445 h 1190"/>
                            <a:gd name="T106" fmla="*/ 2263 w 3061"/>
                            <a:gd name="T107" fmla="*/ 445 h 1190"/>
                            <a:gd name="T108" fmla="*/ 2549 w 3061"/>
                            <a:gd name="T109" fmla="*/ 182 h 1190"/>
                            <a:gd name="T110" fmla="*/ 2829 w 3061"/>
                            <a:gd name="T111" fmla="*/ 401 h 1190"/>
                            <a:gd name="T112" fmla="*/ 2705 w 3061"/>
                            <a:gd name="T113" fmla="*/ 561 h 1190"/>
                            <a:gd name="T114" fmla="*/ 2854 w 3061"/>
                            <a:gd name="T115" fmla="*/ 750 h 1190"/>
                            <a:gd name="T116" fmla="*/ 2549 w 3061"/>
                            <a:gd name="T117" fmla="*/ 1005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061" h="1190">
                              <a:moveTo>
                                <a:pt x="0" y="0"/>
                              </a:moveTo>
                              <a:cubicBezTo>
                                <a:pt x="0" y="1190"/>
                                <a:pt x="0" y="1190"/>
                                <a:pt x="0" y="1190"/>
                              </a:cubicBezTo>
                              <a:cubicBezTo>
                                <a:pt x="3061" y="1190"/>
                                <a:pt x="3061" y="1190"/>
                                <a:pt x="3061" y="1190"/>
                              </a:cubicBezTo>
                              <a:cubicBezTo>
                                <a:pt x="3061" y="0"/>
                                <a:pt x="3061" y="0"/>
                                <a:pt x="3061" y="0"/>
                              </a:cubicBezTo>
                              <a:lnTo>
                                <a:pt x="0" y="0"/>
                              </a:lnTo>
                              <a:close/>
                              <a:moveTo>
                                <a:pt x="825" y="995"/>
                              </a:moveTo>
                              <a:cubicBezTo>
                                <a:pt x="211" y="995"/>
                                <a:pt x="211" y="995"/>
                                <a:pt x="211" y="995"/>
                              </a:cubicBezTo>
                              <a:cubicBezTo>
                                <a:pt x="212" y="811"/>
                                <a:pt x="328" y="732"/>
                                <a:pt x="473" y="639"/>
                              </a:cubicBezTo>
                              <a:cubicBezTo>
                                <a:pt x="547" y="591"/>
                                <a:pt x="648" y="542"/>
                                <a:pt x="649" y="444"/>
                              </a:cubicBezTo>
                              <a:cubicBezTo>
                                <a:pt x="649" y="369"/>
                                <a:pt x="593" y="324"/>
                                <a:pt x="520" y="324"/>
                              </a:cubicBezTo>
                              <a:cubicBezTo>
                                <a:pt x="419" y="324"/>
                                <a:pt x="384" y="420"/>
                                <a:pt x="384" y="504"/>
                              </a:cubicBezTo>
                              <a:cubicBezTo>
                                <a:pt x="220" y="504"/>
                                <a:pt x="220" y="504"/>
                                <a:pt x="220" y="504"/>
                              </a:cubicBezTo>
                              <a:cubicBezTo>
                                <a:pt x="214" y="322"/>
                                <a:pt x="327" y="182"/>
                                <a:pt x="528" y="182"/>
                              </a:cubicBezTo>
                              <a:cubicBezTo>
                                <a:pt x="682" y="182"/>
                                <a:pt x="823" y="275"/>
                                <a:pt x="823" y="431"/>
                              </a:cubicBezTo>
                              <a:cubicBezTo>
                                <a:pt x="823" y="551"/>
                                <a:pt x="753" y="624"/>
                                <a:pt x="670" y="679"/>
                              </a:cubicBezTo>
                              <a:cubicBezTo>
                                <a:pt x="615" y="716"/>
                                <a:pt x="554" y="745"/>
                                <a:pt x="503" y="784"/>
                              </a:cubicBezTo>
                              <a:cubicBezTo>
                                <a:pt x="469" y="810"/>
                                <a:pt x="448" y="830"/>
                                <a:pt x="437" y="849"/>
                              </a:cubicBezTo>
                              <a:cubicBezTo>
                                <a:pt x="825" y="849"/>
                                <a:pt x="825" y="849"/>
                                <a:pt x="825" y="849"/>
                              </a:cubicBezTo>
                              <a:lnTo>
                                <a:pt x="825" y="995"/>
                              </a:lnTo>
                              <a:close/>
                              <a:moveTo>
                                <a:pt x="1200" y="1017"/>
                              </a:moveTo>
                              <a:cubicBezTo>
                                <a:pt x="1034" y="1017"/>
                                <a:pt x="893" y="917"/>
                                <a:pt x="893" y="600"/>
                              </a:cubicBezTo>
                              <a:cubicBezTo>
                                <a:pt x="893" y="290"/>
                                <a:pt x="1034" y="190"/>
                                <a:pt x="1200" y="190"/>
                              </a:cubicBezTo>
                              <a:cubicBezTo>
                                <a:pt x="1368" y="190"/>
                                <a:pt x="1509" y="290"/>
                                <a:pt x="1509" y="600"/>
                              </a:cubicBezTo>
                              <a:cubicBezTo>
                                <a:pt x="1509" y="917"/>
                                <a:pt x="1368" y="1017"/>
                                <a:pt x="1200" y="1017"/>
                              </a:cubicBezTo>
                              <a:close/>
                              <a:moveTo>
                                <a:pt x="2169" y="995"/>
                              </a:moveTo>
                              <a:cubicBezTo>
                                <a:pt x="1556" y="995"/>
                                <a:pt x="1556" y="995"/>
                                <a:pt x="1556" y="995"/>
                              </a:cubicBezTo>
                              <a:cubicBezTo>
                                <a:pt x="1557" y="811"/>
                                <a:pt x="1673" y="732"/>
                                <a:pt x="1818" y="639"/>
                              </a:cubicBezTo>
                              <a:cubicBezTo>
                                <a:pt x="1892" y="591"/>
                                <a:pt x="1993" y="542"/>
                                <a:pt x="1994" y="444"/>
                              </a:cubicBezTo>
                              <a:cubicBezTo>
                                <a:pt x="1994" y="369"/>
                                <a:pt x="1938" y="324"/>
                                <a:pt x="1865" y="324"/>
                              </a:cubicBezTo>
                              <a:cubicBezTo>
                                <a:pt x="1764" y="324"/>
                                <a:pt x="1728" y="420"/>
                                <a:pt x="1728" y="504"/>
                              </a:cubicBezTo>
                              <a:cubicBezTo>
                                <a:pt x="1565" y="504"/>
                                <a:pt x="1565" y="504"/>
                                <a:pt x="1565" y="504"/>
                              </a:cubicBezTo>
                              <a:cubicBezTo>
                                <a:pt x="1559" y="322"/>
                                <a:pt x="1672" y="182"/>
                                <a:pt x="1873" y="182"/>
                              </a:cubicBezTo>
                              <a:cubicBezTo>
                                <a:pt x="2027" y="182"/>
                                <a:pt x="2168" y="275"/>
                                <a:pt x="2168" y="431"/>
                              </a:cubicBezTo>
                              <a:cubicBezTo>
                                <a:pt x="2168" y="551"/>
                                <a:pt x="2097" y="624"/>
                                <a:pt x="2015" y="679"/>
                              </a:cubicBezTo>
                              <a:cubicBezTo>
                                <a:pt x="1960" y="716"/>
                                <a:pt x="1898" y="745"/>
                                <a:pt x="1848" y="784"/>
                              </a:cubicBezTo>
                              <a:cubicBezTo>
                                <a:pt x="1814" y="810"/>
                                <a:pt x="1793" y="830"/>
                                <a:pt x="1782" y="849"/>
                              </a:cubicBezTo>
                              <a:cubicBezTo>
                                <a:pt x="2169" y="849"/>
                                <a:pt x="2169" y="849"/>
                                <a:pt x="2169" y="849"/>
                              </a:cubicBezTo>
                              <a:lnTo>
                                <a:pt x="2169" y="995"/>
                              </a:lnTo>
                              <a:close/>
                              <a:moveTo>
                                <a:pt x="2549" y="1005"/>
                              </a:moveTo>
                              <a:cubicBezTo>
                                <a:pt x="2448" y="1005"/>
                                <a:pt x="2363" y="974"/>
                                <a:pt x="2309" y="918"/>
                              </a:cubicBezTo>
                              <a:cubicBezTo>
                                <a:pt x="2261" y="867"/>
                                <a:pt x="2238" y="798"/>
                                <a:pt x="2241" y="713"/>
                              </a:cubicBezTo>
                              <a:cubicBezTo>
                                <a:pt x="2402" y="713"/>
                                <a:pt x="2402" y="713"/>
                                <a:pt x="2402" y="713"/>
                              </a:cubicBezTo>
                              <a:cubicBezTo>
                                <a:pt x="2402" y="761"/>
                                <a:pt x="2414" y="801"/>
                                <a:pt x="2438" y="825"/>
                              </a:cubicBezTo>
                              <a:cubicBezTo>
                                <a:pt x="2462" y="850"/>
                                <a:pt x="2499" y="864"/>
                                <a:pt x="2548" y="864"/>
                              </a:cubicBezTo>
                              <a:cubicBezTo>
                                <a:pt x="2609" y="864"/>
                                <a:pt x="2681" y="830"/>
                                <a:pt x="2681" y="750"/>
                              </a:cubicBezTo>
                              <a:cubicBezTo>
                                <a:pt x="2681" y="643"/>
                                <a:pt x="2598" y="631"/>
                                <a:pt x="2536" y="631"/>
                              </a:cubicBezTo>
                              <a:cubicBezTo>
                                <a:pt x="2522" y="631"/>
                                <a:pt x="2494" y="631"/>
                                <a:pt x="2494" y="631"/>
                              </a:cubicBezTo>
                              <a:cubicBezTo>
                                <a:pt x="2494" y="511"/>
                                <a:pt x="2494" y="511"/>
                                <a:pt x="2494" y="511"/>
                              </a:cubicBezTo>
                              <a:cubicBezTo>
                                <a:pt x="2499" y="511"/>
                                <a:pt x="2528" y="512"/>
                                <a:pt x="2536" y="511"/>
                              </a:cubicBezTo>
                              <a:cubicBezTo>
                                <a:pt x="2622" y="511"/>
                                <a:pt x="2669" y="478"/>
                                <a:pt x="2669" y="418"/>
                              </a:cubicBezTo>
                              <a:cubicBezTo>
                                <a:pt x="2669" y="364"/>
                                <a:pt x="2621" y="323"/>
                                <a:pt x="2550" y="323"/>
                              </a:cubicBezTo>
                              <a:cubicBezTo>
                                <a:pt x="2510" y="323"/>
                                <a:pt x="2477" y="337"/>
                                <a:pt x="2455" y="359"/>
                              </a:cubicBezTo>
                              <a:cubicBezTo>
                                <a:pt x="2435" y="379"/>
                                <a:pt x="2424" y="411"/>
                                <a:pt x="2423" y="445"/>
                              </a:cubicBezTo>
                              <a:cubicBezTo>
                                <a:pt x="2263" y="445"/>
                                <a:pt x="2263" y="445"/>
                                <a:pt x="2263" y="445"/>
                              </a:cubicBezTo>
                              <a:cubicBezTo>
                                <a:pt x="2270" y="282"/>
                                <a:pt x="2379" y="182"/>
                                <a:pt x="2549" y="182"/>
                              </a:cubicBezTo>
                              <a:cubicBezTo>
                                <a:pt x="2678" y="182"/>
                                <a:pt x="2829" y="239"/>
                                <a:pt x="2829" y="401"/>
                              </a:cubicBezTo>
                              <a:cubicBezTo>
                                <a:pt x="2829" y="495"/>
                                <a:pt x="2771" y="558"/>
                                <a:pt x="2705" y="561"/>
                              </a:cubicBezTo>
                              <a:cubicBezTo>
                                <a:pt x="2804" y="581"/>
                                <a:pt x="2854" y="651"/>
                                <a:pt x="2854" y="750"/>
                              </a:cubicBezTo>
                              <a:cubicBezTo>
                                <a:pt x="2854" y="868"/>
                                <a:pt x="2774" y="1005"/>
                                <a:pt x="2549" y="1005"/>
                              </a:cubicBezTo>
                              <a:close/>
                            </a:path>
                          </a:pathLst>
                        </a:custGeom>
                        <a:solidFill>
                          <a:schemeClr val="tx2"/>
                        </a:solidFill>
                        <a:ln>
                          <a:noFill/>
                        </a:ln>
                      </wps:spPr>
                      <wps:bodyPr rot="0" vert="horz" wrap="square" lIns="91440" tIns="45720" rIns="91440" bIns="45720" anchor="t" anchorCtr="0" upright="1">
                        <a:noAutofit/>
                      </wps:bodyPr>
                    </wps:wsp>
                    <wps:wsp>
                      <wps:cNvPr id="4" name="Freeform 5"/>
                      <wps:cNvSpPr>
                        <a:spLocks/>
                      </wps:cNvSpPr>
                      <wps:spPr bwMode="auto">
                        <a:xfrm>
                          <a:off x="1350645" y="422275"/>
                          <a:ext cx="350520" cy="695325"/>
                        </a:xfrm>
                        <a:custGeom>
                          <a:avLst/>
                          <a:gdLst>
                            <a:gd name="T0" fmla="*/ 137 w 276"/>
                            <a:gd name="T1" fmla="*/ 0 h 546"/>
                            <a:gd name="T2" fmla="*/ 0 w 276"/>
                            <a:gd name="T3" fmla="*/ 268 h 546"/>
                            <a:gd name="T4" fmla="*/ 137 w 276"/>
                            <a:gd name="T5" fmla="*/ 546 h 546"/>
                            <a:gd name="T6" fmla="*/ 276 w 276"/>
                            <a:gd name="T7" fmla="*/ 268 h 546"/>
                            <a:gd name="T8" fmla="*/ 137 w 276"/>
                            <a:gd name="T9" fmla="*/ 0 h 546"/>
                          </a:gdLst>
                          <a:ahLst/>
                          <a:cxnLst>
                            <a:cxn ang="0">
                              <a:pos x="T0" y="T1"/>
                            </a:cxn>
                            <a:cxn ang="0">
                              <a:pos x="T2" y="T3"/>
                            </a:cxn>
                            <a:cxn ang="0">
                              <a:pos x="T4" y="T5"/>
                            </a:cxn>
                            <a:cxn ang="0">
                              <a:pos x="T6" y="T7"/>
                            </a:cxn>
                            <a:cxn ang="0">
                              <a:pos x="T8" y="T9"/>
                            </a:cxn>
                          </a:cxnLst>
                          <a:rect l="0" t="0" r="r" b="b"/>
                          <a:pathLst>
                            <a:path w="276" h="546">
                              <a:moveTo>
                                <a:pt x="137" y="0"/>
                              </a:moveTo>
                              <a:cubicBezTo>
                                <a:pt x="0" y="0"/>
                                <a:pt x="0" y="185"/>
                                <a:pt x="0" y="268"/>
                              </a:cubicBezTo>
                              <a:cubicBezTo>
                                <a:pt x="0" y="358"/>
                                <a:pt x="0" y="546"/>
                                <a:pt x="137" y="546"/>
                              </a:cubicBezTo>
                              <a:cubicBezTo>
                                <a:pt x="276" y="546"/>
                                <a:pt x="276" y="358"/>
                                <a:pt x="276" y="268"/>
                              </a:cubicBezTo>
                              <a:cubicBezTo>
                                <a:pt x="276" y="185"/>
                                <a:pt x="276" y="0"/>
                                <a:pt x="137" y="0"/>
                              </a:cubicBezTo>
                              <a:close/>
                            </a:path>
                          </a:pathLst>
                        </a:custGeom>
                        <a:solidFill>
                          <a:schemeClr val="tx2"/>
                        </a:solidFill>
                        <a:ln>
                          <a:noFill/>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2DE8435" id="Year2023" o:spid="_x0000_s1026" editas="canvas" alt="År 2023" style="position:absolute;margin-left:62.35pt;margin-top:296.25pt;width:306.15pt;height:119.35pt;z-index:251692032;visibility:hidden;mso-position-horizontal-relative:page;mso-position-vertical-relative:page" coordsize="38874,1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">
              <v:shape id="_x0000_s1027" type="#_x0000_t75" alt="År 2023" style="position:absolute;width:38874;height:15151;visibility:hidden;mso-wrap-style:square">
                <v:fill o:detectmouseclick="t"/>
                <v:path o:connecttype="none"/>
              </v:shape>
              <v:shape id="Freeform 4" o:spid="_x0000_s1028" style="position:absolute;left:12;width:38856;height:15144;visibility:visible;mso-wrap-style:square;v-text-anchor:top" coordsize="3061,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" path="m,c,1190,,1190,,1190v3061,,3061,,3061,c3061,,3061,,3061,l,xm825,995v-614,,-614,,-614,c212,811,328,732,473,639,547,591,648,542,649,444,649,369,593,324,520,324v-101,,-136,96,-136,180c220,504,220,504,220,504,214,322,327,182,528,182v154,,295,93,295,249c823,551,753,624,670,679,615,716,554,745,503,784v-34,26,-55,46,-66,65c825,849,825,849,825,849r,146xm1200,1017c1034,1017,893,917,893,600v,-310,141,-410,307,-410c1368,190,1509,290,1509,600v,317,-141,417,-309,417xm2169,995v-613,,-613,,-613,c1557,811,1673,732,1818,639v74,-48,175,-97,176,-195c1994,369,1938,324,1865,324v-101,,-137,96,-137,180c1565,504,1565,504,1565,504v-6,-182,107,-322,308,-322c2027,182,2168,275,2168,431v,120,-71,193,-153,248c1960,716,1898,745,1848,784v-34,26,-55,46,-66,65c2169,849,2169,849,2169,849r,146xm2549,1005v-101,,-186,-31,-240,-87c2261,867,2238,798,2241,713v161,,161,,161,c2402,761,2414,801,2438,825v24,25,61,39,110,39c2609,864,2681,830,2681,750v,-107,-83,-119,-145,-119c2522,631,2494,631,2494,631v,-120,,-120,,-120c2499,511,2528,512,2536,511v86,,133,-33,133,-93c2669,364,2621,323,2550,323v-40,,-73,14,-95,36c2435,379,2424,411,2423,445v-160,,-160,,-160,c2270,282,2379,182,2549,182v129,,280,57,280,219c2829,495,2771,558,2705,561v99,20,149,90,149,189c2854,868,2774,1005,2549,1005xe" fillcolor="#066b43 [3215]" stroked="f">
                <v:path arrowok="t" o:connecttype="custom" o:connectlocs="0,0;0,1514475;3885565,1514475;3885565,0;0,0;1047237,1266305;267839,1266305;600416,813235;823826,565065;660076,412344;487441,641425;279263,641425;670231,231626;1044698,548520;850483,864142;638497,997772;554718,1080495;1047237,1080495;1047237,1266305;1523253,1294303;1133554,763601;1523253,241807;1915491,763601;1523253,1294303;2753280,1266305;1975152,1266305;2307729,813235;2531139,565065;2367389,412344;2193485,641425;1986576,641425;2377544,231626;2752011,548520;2557796,864142;2345810,997772;2262031,1080495;2753280,1080495;2753280,1266305;3235644,1279031;2930993,1168309;2844675,907412;3049045,907412;3094743,1049951;3234374,1099585;3403201,954501;3219142,803054;3165828,803054;3165828,650333;3219142,650333;3387969,531975;3236913,411072;3116322,456888;3075702,566337;2872602,566337;3235644,231626;3591069,510340;3433667,713967;3622804,954501;3235644,1279031" o:connectangles="0,0,0,0,0,0,0,0,0,0,0,0,0,0,0,0,0,0,0,0,0,0,0,0,0,0,0,0,0,0,0,0,0,0,0,0,0,0,0,0,0,0,0,0,0,0,0,0,0,0,0,0,0,0,0,0,0,0,0"/>
                <o:lock v:ext="edit" verticies="t"/>
              </v:shape>
              <v:shape id="Freeform 5" o:spid="_x0000_s1029" style="position:absolute;left:13506;top:4222;width:3505;height:6954;visibility:visible;mso-wrap-style:square;v-text-anchor:top" coordsize="276,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" path="m137,c,,,185,,268v,90,,278,137,278c276,546,276,358,276,268,276,185,276,,137,xe" fillcolor="#066b43 [3215]" stroked="f">
                <v:path arrowok="t" o:connecttype="custom" o:connectlocs="173990,0;0,341295;173990,695325;350520,341295;173990,0" o:connectangles="0,0,0,0,0"/>
              </v:shape>
              <w10:wrap anchorx="page" anchory="page"/>
            </v:group>
          </w:pict>
        </mc:Fallback>
      </mc:AlternateContent>
    </w:r>
    <w:r>
      <w:rPr>
        <w:noProof/>
      </w:rPr>
      <mc:AlternateContent>
        <mc:Choice Requires="wps">
          <w:drawing>
            <wp:anchor distT="0" distB="0" distL="114300" distR="114300" simplePos="0" relativeHeight="251677696" behindDoc="1" locked="0" layoutInCell="1" allowOverlap="1" wp14:anchorId="3E4E5B49" wp14:editId="5F10D263">
              <wp:simplePos x="0" y="0"/>
              <wp:positionH relativeFrom="page">
                <wp:align>left</wp:align>
              </wp:positionH>
              <wp:positionV relativeFrom="page">
                <wp:align>top</wp:align>
              </wp:positionV>
              <wp:extent cx="7596000" cy="10728000"/>
              <wp:effectExtent l="0" t="0" r="0" b="0"/>
              <wp:wrapNone/>
              <wp:docPr id="10" name="SD_Front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6000" cy="10728000"/>
                      </a:xfrm>
                      <a:prstGeom prst="rect">
                        <a:avLst/>
                      </a:prstGeom>
                      <a:noFill/>
                      <a:ln>
                        <a:noFill/>
                      </a:ln>
                      <a:effectLst/>
                      <a:extLst>
                        <a:ext uri="{909E8E84-426E-40DD-AFC4-6F175D3DCCD1}">
                          <a14:hiddenFill xmlns:a14="http://schemas.microsoft.com/office/drawing/2010/main">
                            <a:solidFill>
                              <a:srgbClr val="031D5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964"/>
                          </w:tblGrid>
                          <w:tr w:rsidR="005018C4" w14:paraId="71B52D9B" w14:textId="77777777" w:rsidTr="003158ED">
                            <w:trPr>
                              <w:trHeight w:hRule="exact" w:val="16897"/>
                            </w:trPr>
                            <w:tc>
                              <w:tcPr>
                                <w:tcW w:w="11964" w:type="dxa"/>
                                <w:shd w:val="clear" w:color="auto" w:fill="auto"/>
                              </w:tcPr>
                              <w:p w14:paraId="76C80001" w14:textId="77777777" w:rsidR="005018C4" w:rsidRDefault="005018C4" w:rsidP="003158ED">
                                <w:pPr>
                                  <w:pStyle w:val="Sidehoved"/>
                                </w:pPr>
                                <w:bookmarkStart w:id="2" w:name="bmkFrontPicture"/>
                                <w:bookmarkEnd w:id="2"/>
                              </w:p>
                            </w:tc>
                          </w:tr>
                        </w:tbl>
                        <w:p w14:paraId="4EA38E44" w14:textId="77777777" w:rsidR="005018C4" w:rsidRDefault="005018C4" w:rsidP="00AF5E7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E5B49" id="_x0000_t202" coordsize="21600,21600" o:spt="202" path="m,l,21600r21600,l21600,xe">
              <v:stroke joinstyle="miter"/>
              <v:path gradientshapeok="t" o:connecttype="rect"/>
            </v:shapetype>
            <v:shape id="SD_Frontbox" o:spid="_x0000_s1026" type="#_x0000_t202" style="position:absolute;margin-left:0;margin-top:0;width:598.1pt;height:844.7pt;z-index:-25163878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" filled="f" fillcolor="#031d5c" stroked="f">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964"/>
                    </w:tblGrid>
                    <w:tr w:rsidR="005018C4" w14:paraId="71B52D9B" w14:textId="77777777" w:rsidTr="003158ED">
                      <w:trPr>
                        <w:trHeight w:hRule="exact" w:val="16897"/>
                      </w:trPr>
                      <w:tc>
                        <w:tcPr>
                          <w:tcW w:w="11964" w:type="dxa"/>
                          <w:shd w:val="clear" w:color="auto" w:fill="auto"/>
                        </w:tcPr>
                        <w:p w14:paraId="76C80001" w14:textId="77777777" w:rsidR="005018C4" w:rsidRDefault="005018C4" w:rsidP="003158ED">
                          <w:pPr>
                            <w:pStyle w:val="Sidehoved"/>
                          </w:pPr>
                          <w:bookmarkStart w:id="3" w:name="bmkFrontPicture"/>
                          <w:bookmarkEnd w:id="3"/>
                        </w:p>
                      </w:tc>
                    </w:tr>
                  </w:tbl>
                  <w:p w14:paraId="4EA38E44" w14:textId="77777777" w:rsidR="005018C4" w:rsidRDefault="005018C4" w:rsidP="00AF5E76"/>
                </w:txbxContent>
              </v:textbox>
              <w10:wrap anchorx="page" anchory="page"/>
            </v:shape>
          </w:pict>
        </mc:Fallback>
      </mc:AlternateContent>
    </w:r>
    <w:r>
      <w:rPr>
        <w:noProof/>
      </w:rPr>
      <mc:AlternateContent>
        <mc:Choice Requires="wps">
          <w:drawing>
            <wp:anchor distT="0" distB="0" distL="114300" distR="114300" simplePos="0" relativeHeight="251678720" behindDoc="1" locked="0" layoutInCell="1" allowOverlap="1" wp14:anchorId="23641C20" wp14:editId="5297AA47">
              <wp:simplePos x="0" y="0"/>
              <wp:positionH relativeFrom="page">
                <wp:posOffset>791845</wp:posOffset>
              </wp:positionH>
              <wp:positionV relativeFrom="page">
                <wp:align>top</wp:align>
              </wp:positionV>
              <wp:extent cx="3888000" cy="3672000"/>
              <wp:effectExtent l="0" t="0" r="0" b="5080"/>
              <wp:wrapNone/>
              <wp:docPr id="6" name="Forside tekstboks" descr="#Decorative"/>
              <wp:cNvGraphicFramePr/>
              <a:graphic xmlns:a="http://schemas.openxmlformats.org/drawingml/2006/main">
                <a:graphicData uri="http://schemas.microsoft.com/office/word/2010/wordprocessingShape">
                  <wps:wsp>
                    <wps:cNvSpPr/>
                    <wps:spPr>
                      <a:xfrm>
                        <a:off x="0" y="0"/>
                        <a:ext cx="3888000" cy="3672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C233A" id="Forside tekstboks" o:spid="_x0000_s1026" alt="#Decorative" style="position:absolute;margin-left:62.35pt;margin-top:0;width:306.15pt;height:289.15pt;z-index:-251637760;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" fillcolor="#066b43 [3215]" stroked="f" strokeweight="2pt">
              <w10:wrap anchorx="page" anchory="page"/>
            </v:rect>
          </w:pict>
        </mc:Fallback>
      </mc:AlternateContent>
    </w:r>
    <w:r>
      <w:rPr>
        <w:noProof/>
      </w:rPr>
      <mc:AlternateContent>
        <mc:Choice Requires="wps">
          <w:drawing>
            <wp:anchor distT="0" distB="0" distL="114300" distR="114300" simplePos="0" relativeHeight="251676672" behindDoc="1" locked="0" layoutInCell="1" allowOverlap="1" wp14:anchorId="1F6C378B" wp14:editId="159B897E">
              <wp:simplePos x="0" y="0"/>
              <wp:positionH relativeFrom="page">
                <wp:posOffset>0</wp:posOffset>
              </wp:positionH>
              <wp:positionV relativeFrom="page">
                <wp:align>top</wp:align>
              </wp:positionV>
              <wp:extent cx="7596000" cy="10728000"/>
              <wp:effectExtent l="0" t="0" r="5080" b="0"/>
              <wp:wrapNone/>
              <wp:docPr id="9" name="BottomColor"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6000" cy="10728000"/>
                      </a:xfrm>
                      <a:prstGeom prst="rect">
                        <a:avLst/>
                      </a:prstGeom>
                      <a:solidFill>
                        <a:srgbClr val="DBD9D6"/>
                      </a:solidFill>
                      <a:ln>
                        <a:noFill/>
                      </a:ln>
                      <a:effectLst/>
                    </wps:spPr>
                    <wps:txbx>
                      <w:txbxContent>
                        <w:p w14:paraId="4EAA0141" w14:textId="77777777" w:rsidR="005018C4" w:rsidRDefault="005018C4" w:rsidP="00C725AA">
                          <w:pPr>
                            <w:jc w:val="center"/>
                          </w:pPr>
                          <w:r w:rsidRPr="00C725AA">
                            <w:t>#</w:t>
                          </w:r>
                          <w:proofErr w:type="spellStart"/>
                          <w:r w:rsidRPr="00C725AA">
                            <w:t>Decorative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C378B" id="BottomColor" o:spid="_x0000_s1028" alt="#Decorative" style="position:absolute;margin-left:0;margin-top:0;width:598.1pt;height:844.7pt;z-index:-251639808;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" fillcolor="#dbd9d6" stroked="f">
              <v:textbox>
                <w:txbxContent>
                  <w:p w14:paraId="4EAA0141" w14:textId="77777777" w:rsidR="005018C4" w:rsidRDefault="005018C4" w:rsidP="00C725AA">
                    <w:pPr>
                      <w:jc w:val="center"/>
                    </w:pPr>
                    <w:r w:rsidRPr="00C725AA">
                      <w:t>#Decorative</w:t>
                    </w:r>
                  </w:p>
                </w:txbxContent>
              </v:textbox>
              <w10:wrap anchorx="page" anchory="page"/>
            </v:rect>
          </w:pict>
        </mc:Fallback>
      </mc:AlternateContent>
    </w:r>
    <w:r>
      <w:rPr>
        <w:noProof/>
      </w:rPr>
      <w:drawing>
        <wp:anchor distT="0" distB="0" distL="0" distR="0" simplePos="0" relativeHeight="251702272" behindDoc="0" locked="0" layoutInCell="1" allowOverlap="1" wp14:anchorId="0AF670E2" wp14:editId="2B5533DE">
          <wp:simplePos x="0" y="0"/>
          <wp:positionH relativeFrom="page">
            <wp:posOffset>1044000</wp:posOffset>
          </wp:positionH>
          <wp:positionV relativeFrom="page">
            <wp:posOffset>377999</wp:posOffset>
          </wp:positionV>
          <wp:extent cx="1562049" cy="414000"/>
          <wp:effectExtent l="0" t="0" r="0" b="0"/>
          <wp:wrapNone/>
          <wp:docPr id="342637228" name="LogoHide"/>
          <wp:cNvGraphicFramePr/>
          <a:graphic xmlns:a="http://schemas.openxmlformats.org/drawingml/2006/main">
            <a:graphicData uri="http://schemas.openxmlformats.org/drawingml/2006/picture">
              <pic:pic xmlns:pic="http://schemas.openxmlformats.org/drawingml/2006/picture">
                <pic:nvPicPr>
                  <pic:cNvPr id="342637228" name="LogoHide"/>
                  <pic:cNvPicPr/>
                </pic:nvPicPr>
                <pic:blipFill>
                  <a:blip r:embed="rId1"/>
                  <a:srcRect/>
                  <a:stretch/>
                </pic:blipFill>
                <pic:spPr>
                  <a:xfrm>
                    <a:off x="0" y="0"/>
                    <a:ext cx="1562049" cy="414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ADB4F" w14:textId="77777777" w:rsidR="005018C4" w:rsidRDefault="005018C4">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F495F" w14:textId="77777777" w:rsidR="005018C4" w:rsidRDefault="005018C4">
    <w:pPr>
      <w:pStyle w:val="Sidehoved"/>
    </w:pPr>
  </w:p>
  <w:p w14:paraId="768E8CF6" w14:textId="77777777" w:rsidR="005018C4" w:rsidRDefault="005018C4">
    <w:pPr>
      <w:pStyle w:val="Sidehoved"/>
    </w:pPr>
    <w:r>
      <w:rPr>
        <w:noProof/>
      </w:rPr>
      <mc:AlternateContent>
        <mc:Choice Requires="wps">
          <w:drawing>
            <wp:anchor distT="0" distB="0" distL="114300" distR="114300" simplePos="0" relativeHeight="251688960" behindDoc="1" locked="0" layoutInCell="1" allowOverlap="1" wp14:anchorId="7EB3941A" wp14:editId="4A459C16">
              <wp:simplePos x="0" y="0"/>
              <wp:positionH relativeFrom="page">
                <wp:align>left</wp:align>
              </wp:positionH>
              <wp:positionV relativeFrom="page">
                <wp:align>top</wp:align>
              </wp:positionV>
              <wp:extent cx="7596000" cy="10728000"/>
              <wp:effectExtent l="0" t="0" r="5080" b="16510"/>
              <wp:wrapNone/>
              <wp:docPr id="3" name="SD_Back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6000" cy="10728000"/>
                      </a:xfrm>
                      <a:prstGeom prst="rect">
                        <a:avLst/>
                      </a:prstGeom>
                      <a:noFill/>
                      <a:ln>
                        <a:noFill/>
                      </a:ln>
                      <a:effectLst/>
                      <a:extLst>
                        <a:ext uri="{909E8E84-426E-40DD-AFC4-6F175D3DCCD1}">
                          <a14:hiddenFill xmlns:a14="http://schemas.microsoft.com/office/drawing/2010/main">
                            <a:solidFill>
                              <a:srgbClr val="031D5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964"/>
                          </w:tblGrid>
                          <w:tr w:rsidR="005018C4" w14:paraId="0BD4455A" w14:textId="77777777" w:rsidTr="003158ED">
                            <w:trPr>
                              <w:trHeight w:hRule="exact" w:val="16897"/>
                            </w:trPr>
                            <w:tc>
                              <w:tcPr>
                                <w:tcW w:w="11964" w:type="dxa"/>
                                <w:shd w:val="clear" w:color="auto" w:fill="auto"/>
                              </w:tcPr>
                              <w:p w14:paraId="516ADE05" w14:textId="77777777" w:rsidR="005018C4" w:rsidRDefault="005018C4" w:rsidP="003158ED">
                                <w:pPr>
                                  <w:pStyle w:val="Sidehoved"/>
                                </w:pPr>
                                <w:bookmarkStart w:id="27" w:name="bmkBackPicture"/>
                                <w:bookmarkEnd w:id="27"/>
                              </w:p>
                            </w:tc>
                          </w:tr>
                        </w:tbl>
                        <w:p w14:paraId="697557DF" w14:textId="77777777" w:rsidR="005018C4" w:rsidRDefault="005018C4" w:rsidP="007D7D7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3941A" id="_x0000_t202" coordsize="21600,21600" o:spt="202" path="m,l,21600r21600,l21600,xe">
              <v:stroke joinstyle="miter"/>
              <v:path gradientshapeok="t" o:connecttype="rect"/>
            </v:shapetype>
            <v:shape id="SD_Backbox" o:spid="_x0000_s1028" type="#_x0000_t202" style="position:absolute;margin-left:0;margin-top:0;width:598.1pt;height:844.7pt;z-index:-25162752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" filled="f" fillcolor="#031d5c" stroked="f">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964"/>
                    </w:tblGrid>
                    <w:tr w:rsidR="005018C4" w14:paraId="0BD4455A" w14:textId="77777777" w:rsidTr="003158ED">
                      <w:trPr>
                        <w:trHeight w:hRule="exact" w:val="16897"/>
                      </w:trPr>
                      <w:tc>
                        <w:tcPr>
                          <w:tcW w:w="11964" w:type="dxa"/>
                          <w:shd w:val="clear" w:color="auto" w:fill="auto"/>
                        </w:tcPr>
                        <w:p w14:paraId="516ADE05" w14:textId="77777777" w:rsidR="005018C4" w:rsidRDefault="005018C4" w:rsidP="003158ED">
                          <w:pPr>
                            <w:pStyle w:val="Sidehoved"/>
                          </w:pPr>
                          <w:bookmarkStart w:id="28" w:name="bmkBackPicture"/>
                          <w:bookmarkEnd w:id="28"/>
                        </w:p>
                      </w:tc>
                    </w:tr>
                  </w:tbl>
                  <w:p w14:paraId="697557DF" w14:textId="77777777" w:rsidR="005018C4" w:rsidRDefault="005018C4" w:rsidP="007D7D78"/>
                </w:txbxContent>
              </v:textbox>
              <w10:wrap anchorx="page" anchory="page"/>
            </v:shape>
          </w:pict>
        </mc:Fallback>
      </mc:AlternateContent>
    </w:r>
    <w:r>
      <w:rPr>
        <w:noProof/>
      </w:rPr>
      <mc:AlternateContent>
        <mc:Choice Requires="wps">
          <w:drawing>
            <wp:anchor distT="0" distB="0" distL="114300" distR="114300" simplePos="0" relativeHeight="251685888" behindDoc="0" locked="0" layoutInCell="1" allowOverlap="1" wp14:anchorId="6B81CE88" wp14:editId="6DDD2FBD">
              <wp:simplePos x="0" y="0"/>
              <wp:positionH relativeFrom="page">
                <wp:posOffset>2880360</wp:posOffset>
              </wp:positionH>
              <wp:positionV relativeFrom="page">
                <wp:align>top</wp:align>
              </wp:positionV>
              <wp:extent cx="3888000" cy="3672000"/>
              <wp:effectExtent l="0" t="0" r="0" b="0"/>
              <wp:wrapNone/>
              <wp:docPr id="7" name="Bagside tekstboks" descr="#Decorative"/>
              <wp:cNvGraphicFramePr/>
              <a:graphic xmlns:a="http://schemas.openxmlformats.org/drawingml/2006/main">
                <a:graphicData uri="http://schemas.microsoft.com/office/word/2010/wordprocessingShape">
                  <wps:wsp>
                    <wps:cNvSpPr/>
                    <wps:spPr>
                      <a:xfrm>
                        <a:off x="0" y="0"/>
                        <a:ext cx="3888000" cy="3672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1D801" id="Bagside tekstboks" o:spid="_x0000_s1026" alt="#Decorative" style="position:absolute;margin-left:226.8pt;margin-top:0;width:306.15pt;height:289.15pt;z-index:251685888;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" fillcolor="#066b43 [3215]" stroked="f" strokeweight="2pt">
              <w10:wrap anchorx="page" anchory="page"/>
            </v:rect>
          </w:pict>
        </mc:Fallback>
      </mc:AlternateContent>
    </w:r>
    <w:r>
      <w:rPr>
        <w:noProof/>
      </w:rPr>
      <mc:AlternateContent>
        <mc:Choice Requires="wps">
          <w:drawing>
            <wp:anchor distT="0" distB="0" distL="114300" distR="114300" simplePos="0" relativeHeight="251684864" behindDoc="1" locked="0" layoutInCell="1" allowOverlap="1" wp14:anchorId="597D5B12" wp14:editId="391BB3A8">
              <wp:simplePos x="0" y="0"/>
              <wp:positionH relativeFrom="page">
                <wp:posOffset>0</wp:posOffset>
              </wp:positionH>
              <wp:positionV relativeFrom="page">
                <wp:align>top</wp:align>
              </wp:positionV>
              <wp:extent cx="7596000" cy="10728000"/>
              <wp:effectExtent l="0" t="0" r="5080" b="0"/>
              <wp:wrapNone/>
              <wp:docPr id="11" name="BottomColor03"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6000" cy="10728000"/>
                      </a:xfrm>
                      <a:prstGeom prst="rect">
                        <a:avLst/>
                      </a:prstGeom>
                      <a:solidFill>
                        <a:srgbClr val="DBD9D6"/>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C0129" id="BottomColor03" o:spid="_x0000_s1026" alt="#Decorative" style="position:absolute;margin-left:0;margin-top:0;width:598.1pt;height:844.7pt;z-index:-251631616;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" fillcolor="#dbd9d6"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8A6FC6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F2E151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83C2FE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77BA9F3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238750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A6C66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40D1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412C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56BE1A"/>
    <w:lvl w:ilvl="0">
      <w:start w:val="1"/>
      <w:numFmt w:val="decimal"/>
      <w:pStyle w:val="Opstilling-talellerbogst"/>
      <w:lvlText w:val="%1."/>
      <w:lvlJc w:val="left"/>
      <w:pPr>
        <w:tabs>
          <w:tab w:val="num" w:pos="360"/>
        </w:tabs>
        <w:ind w:left="360" w:hanging="360"/>
      </w:pPr>
    </w:lvl>
  </w:abstractNum>
  <w:abstractNum w:abstractNumId="9" w15:restartNumberingAfterBreak="0">
    <w:nsid w:val="048D3AE4"/>
    <w:multiLevelType w:val="hybridMultilevel"/>
    <w:tmpl w:val="01626AB2"/>
    <w:lvl w:ilvl="0" w:tplc="04060001">
      <w:start w:val="1"/>
      <w:numFmt w:val="bullet"/>
      <w:lvlText w:val=""/>
      <w:lvlJc w:val="left"/>
      <w:pPr>
        <w:ind w:left="502" w:hanging="360"/>
      </w:pPr>
      <w:rPr>
        <w:rFonts w:ascii="Symbol" w:hAnsi="Symbol" w:hint="default"/>
      </w:rPr>
    </w:lvl>
    <w:lvl w:ilvl="1" w:tplc="04060003" w:tentative="1">
      <w:start w:val="1"/>
      <w:numFmt w:val="bullet"/>
      <w:lvlText w:val="o"/>
      <w:lvlJc w:val="left"/>
      <w:pPr>
        <w:ind w:left="1222" w:hanging="360"/>
      </w:pPr>
      <w:rPr>
        <w:rFonts w:ascii="Courier New" w:hAnsi="Courier New" w:hint="default"/>
      </w:rPr>
    </w:lvl>
    <w:lvl w:ilvl="2" w:tplc="04060005" w:tentative="1">
      <w:start w:val="1"/>
      <w:numFmt w:val="bullet"/>
      <w:lvlText w:val=""/>
      <w:lvlJc w:val="left"/>
      <w:pPr>
        <w:ind w:left="1942" w:hanging="360"/>
      </w:pPr>
      <w:rPr>
        <w:rFonts w:ascii="Wingdings" w:hAnsi="Wingdings" w:hint="default"/>
      </w:rPr>
    </w:lvl>
    <w:lvl w:ilvl="3" w:tplc="04060001" w:tentative="1">
      <w:start w:val="1"/>
      <w:numFmt w:val="bullet"/>
      <w:lvlText w:val=""/>
      <w:lvlJc w:val="left"/>
      <w:pPr>
        <w:ind w:left="2662" w:hanging="360"/>
      </w:pPr>
      <w:rPr>
        <w:rFonts w:ascii="Symbol" w:hAnsi="Symbol" w:hint="default"/>
      </w:rPr>
    </w:lvl>
    <w:lvl w:ilvl="4" w:tplc="04060003" w:tentative="1">
      <w:start w:val="1"/>
      <w:numFmt w:val="bullet"/>
      <w:lvlText w:val="o"/>
      <w:lvlJc w:val="left"/>
      <w:pPr>
        <w:ind w:left="3382" w:hanging="360"/>
      </w:pPr>
      <w:rPr>
        <w:rFonts w:ascii="Courier New" w:hAnsi="Courier New" w:hint="default"/>
      </w:rPr>
    </w:lvl>
    <w:lvl w:ilvl="5" w:tplc="04060005" w:tentative="1">
      <w:start w:val="1"/>
      <w:numFmt w:val="bullet"/>
      <w:lvlText w:val=""/>
      <w:lvlJc w:val="left"/>
      <w:pPr>
        <w:ind w:left="4102" w:hanging="360"/>
      </w:pPr>
      <w:rPr>
        <w:rFonts w:ascii="Wingdings" w:hAnsi="Wingdings" w:hint="default"/>
      </w:rPr>
    </w:lvl>
    <w:lvl w:ilvl="6" w:tplc="04060001" w:tentative="1">
      <w:start w:val="1"/>
      <w:numFmt w:val="bullet"/>
      <w:lvlText w:val=""/>
      <w:lvlJc w:val="left"/>
      <w:pPr>
        <w:ind w:left="4822" w:hanging="360"/>
      </w:pPr>
      <w:rPr>
        <w:rFonts w:ascii="Symbol" w:hAnsi="Symbol" w:hint="default"/>
      </w:rPr>
    </w:lvl>
    <w:lvl w:ilvl="7" w:tplc="04060003" w:tentative="1">
      <w:start w:val="1"/>
      <w:numFmt w:val="bullet"/>
      <w:lvlText w:val="o"/>
      <w:lvlJc w:val="left"/>
      <w:pPr>
        <w:ind w:left="5542" w:hanging="360"/>
      </w:pPr>
      <w:rPr>
        <w:rFonts w:ascii="Courier New" w:hAnsi="Courier New" w:hint="default"/>
      </w:rPr>
    </w:lvl>
    <w:lvl w:ilvl="8" w:tplc="04060005" w:tentative="1">
      <w:start w:val="1"/>
      <w:numFmt w:val="bullet"/>
      <w:lvlText w:val=""/>
      <w:lvlJc w:val="left"/>
      <w:pPr>
        <w:ind w:left="6262" w:hanging="360"/>
      </w:pPr>
      <w:rPr>
        <w:rFonts w:ascii="Wingdings" w:hAnsi="Wingdings" w:hint="default"/>
      </w:rPr>
    </w:lvl>
  </w:abstractNum>
  <w:abstractNum w:abstractNumId="10" w15:restartNumberingAfterBreak="0">
    <w:nsid w:val="054C535C"/>
    <w:multiLevelType w:val="multilevel"/>
    <w:tmpl w:val="8C9E12FE"/>
    <w:lvl w:ilvl="0">
      <w:start w:val="1"/>
      <w:numFmt w:val="bullet"/>
      <w:pStyle w:val="BoksPunktopstilling"/>
      <w:lvlText w:val=""/>
      <w:lvlJc w:val="left"/>
      <w:pPr>
        <w:tabs>
          <w:tab w:val="num" w:pos="454"/>
        </w:tabs>
        <w:ind w:left="454" w:hanging="227"/>
      </w:pPr>
      <w:rPr>
        <w:rFonts w:ascii="Symbol" w:hAnsi="Symbol" w:hint="default"/>
        <w:b w:val="0"/>
        <w:i w:val="0"/>
        <w:sz w:val="14"/>
      </w:rPr>
    </w:lvl>
    <w:lvl w:ilvl="1">
      <w:start w:val="1"/>
      <w:numFmt w:val="bullet"/>
      <w:lvlText w:val=""/>
      <w:lvlJc w:val="left"/>
      <w:pPr>
        <w:tabs>
          <w:tab w:val="num" w:pos="680"/>
        </w:tabs>
        <w:ind w:left="680" w:hanging="226"/>
      </w:pPr>
      <w:rPr>
        <w:rFonts w:ascii="Symbol" w:hAnsi="Symbol" w:hint="default"/>
      </w:rPr>
    </w:lvl>
    <w:lvl w:ilvl="2">
      <w:start w:val="1"/>
      <w:numFmt w:val="bullet"/>
      <w:lvlText w:val=""/>
      <w:lvlJc w:val="left"/>
      <w:pPr>
        <w:tabs>
          <w:tab w:val="num" w:pos="907"/>
        </w:tabs>
        <w:ind w:left="907" w:hanging="227"/>
      </w:pPr>
      <w:rPr>
        <w:rFonts w:ascii="Symbol" w:hAnsi="Symbol" w:hint="default"/>
      </w:rPr>
    </w:lvl>
    <w:lvl w:ilvl="3">
      <w:start w:val="1"/>
      <w:numFmt w:val="bullet"/>
      <w:lvlText w:val=""/>
      <w:lvlJc w:val="left"/>
      <w:pPr>
        <w:tabs>
          <w:tab w:val="num" w:pos="1134"/>
        </w:tabs>
        <w:ind w:left="1134" w:hanging="227"/>
      </w:pPr>
      <w:rPr>
        <w:rFonts w:ascii="Symbol" w:hAnsi="Symbol" w:hint="default"/>
      </w:rPr>
    </w:lvl>
    <w:lvl w:ilvl="4">
      <w:start w:val="1"/>
      <w:numFmt w:val="bullet"/>
      <w:lvlText w:val=""/>
      <w:lvlJc w:val="left"/>
      <w:pPr>
        <w:tabs>
          <w:tab w:val="num" w:pos="1134"/>
        </w:tabs>
        <w:ind w:left="1134" w:hanging="227"/>
      </w:pPr>
      <w:rPr>
        <w:rFonts w:ascii="Symbol" w:hAnsi="Symbol" w:hint="default"/>
      </w:rPr>
    </w:lvl>
    <w:lvl w:ilvl="5">
      <w:start w:val="1"/>
      <w:numFmt w:val="bullet"/>
      <w:lvlText w:val=""/>
      <w:lvlJc w:val="left"/>
      <w:pPr>
        <w:tabs>
          <w:tab w:val="num" w:pos="1134"/>
        </w:tabs>
        <w:ind w:left="1134" w:hanging="227"/>
      </w:pPr>
      <w:rPr>
        <w:rFonts w:ascii="Symbol" w:hAnsi="Symbol" w:hint="default"/>
      </w:rPr>
    </w:lvl>
    <w:lvl w:ilvl="6">
      <w:start w:val="1"/>
      <w:numFmt w:val="bullet"/>
      <w:lvlText w:val=""/>
      <w:lvlJc w:val="left"/>
      <w:pPr>
        <w:tabs>
          <w:tab w:val="num" w:pos="1134"/>
        </w:tabs>
        <w:ind w:left="1134" w:hanging="227"/>
      </w:pPr>
      <w:rPr>
        <w:rFonts w:ascii="Symbol" w:hAnsi="Symbol" w:hint="default"/>
      </w:rPr>
    </w:lvl>
    <w:lvl w:ilvl="7">
      <w:start w:val="1"/>
      <w:numFmt w:val="bullet"/>
      <w:lvlText w:val=""/>
      <w:lvlJc w:val="left"/>
      <w:pPr>
        <w:tabs>
          <w:tab w:val="num" w:pos="1134"/>
        </w:tabs>
        <w:ind w:left="1134" w:hanging="227"/>
      </w:pPr>
      <w:rPr>
        <w:rFonts w:ascii="Symbol" w:hAnsi="Symbol" w:hint="default"/>
      </w:rPr>
    </w:lvl>
    <w:lvl w:ilvl="8">
      <w:start w:val="1"/>
      <w:numFmt w:val="bullet"/>
      <w:lvlText w:val=""/>
      <w:lvlJc w:val="left"/>
      <w:pPr>
        <w:tabs>
          <w:tab w:val="num" w:pos="1134"/>
        </w:tabs>
        <w:ind w:left="1134" w:hanging="227"/>
      </w:pPr>
      <w:rPr>
        <w:rFonts w:ascii="Symbol" w:hAnsi="Symbol" w:hint="default"/>
      </w:rPr>
    </w:lvl>
  </w:abstractNum>
  <w:abstractNum w:abstractNumId="11" w15:restartNumberingAfterBreak="0">
    <w:nsid w:val="05B10DA5"/>
    <w:multiLevelType w:val="multilevel"/>
    <w:tmpl w:val="C722D68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2" w15:restartNumberingAfterBreak="0">
    <w:nsid w:val="07E2191D"/>
    <w:multiLevelType w:val="hybridMultilevel"/>
    <w:tmpl w:val="68AA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C26467"/>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730448E"/>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7FF362D"/>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93116DD"/>
    <w:multiLevelType w:val="multilevel"/>
    <w:tmpl w:val="E6FCF4DE"/>
    <w:lvl w:ilvl="0">
      <w:start w:val="1"/>
      <w:numFmt w:val="bullet"/>
      <w:lvlText w:val=""/>
      <w:lvlJc w:val="left"/>
      <w:pPr>
        <w:ind w:left="170" w:hanging="170"/>
      </w:pPr>
      <w:rPr>
        <w:rFonts w:ascii="Symbol" w:hAnsi="Symbol" w:hint="default"/>
      </w:rPr>
    </w:lvl>
    <w:lvl w:ilvl="1">
      <w:start w:val="1"/>
      <w:numFmt w:val="bullet"/>
      <w:lvlText w:val=""/>
      <w:lvlJc w:val="left"/>
      <w:pPr>
        <w:ind w:left="340" w:hanging="170"/>
      </w:pPr>
      <w:rPr>
        <w:rFonts w:ascii="Symbol" w:hAnsi="Symbol" w:hint="default"/>
      </w:rPr>
    </w:lvl>
    <w:lvl w:ilvl="2">
      <w:start w:val="1"/>
      <w:numFmt w:val="bullet"/>
      <w:lvlText w:val=""/>
      <w:lvlJc w:val="left"/>
      <w:pPr>
        <w:ind w:left="510" w:hanging="170"/>
      </w:pPr>
      <w:rPr>
        <w:rFonts w:ascii="Symbol" w:hAnsi="Symbol" w:hint="default"/>
      </w:rPr>
    </w:lvl>
    <w:lvl w:ilvl="3">
      <w:start w:val="1"/>
      <w:numFmt w:val="bullet"/>
      <w:lvlText w:val=""/>
      <w:lvlJc w:val="left"/>
      <w:pPr>
        <w:ind w:left="680" w:hanging="170"/>
      </w:pPr>
      <w:rPr>
        <w:rFonts w:ascii="Symbol" w:hAnsi="Symbol" w:hint="default"/>
      </w:rPr>
    </w:lvl>
    <w:lvl w:ilvl="4">
      <w:start w:val="1"/>
      <w:numFmt w:val="bullet"/>
      <w:lvlText w:val=""/>
      <w:lvlJc w:val="left"/>
      <w:pPr>
        <w:ind w:left="850" w:hanging="170"/>
      </w:pPr>
      <w:rPr>
        <w:rFonts w:ascii="Symbol" w:hAnsi="Symbol" w:hint="default"/>
      </w:rPr>
    </w:lvl>
    <w:lvl w:ilvl="5">
      <w:start w:val="1"/>
      <w:numFmt w:val="bullet"/>
      <w:lvlText w:val=""/>
      <w:lvlJc w:val="left"/>
      <w:pPr>
        <w:ind w:left="1020" w:hanging="170"/>
      </w:pPr>
      <w:rPr>
        <w:rFonts w:ascii="Symbol" w:hAnsi="Symbol" w:hint="default"/>
      </w:rPr>
    </w:lvl>
    <w:lvl w:ilvl="6">
      <w:start w:val="1"/>
      <w:numFmt w:val="bullet"/>
      <w:lvlText w:val=""/>
      <w:lvlJc w:val="left"/>
      <w:pPr>
        <w:ind w:left="1190" w:hanging="170"/>
      </w:pPr>
      <w:rPr>
        <w:rFonts w:ascii="Symbol" w:hAnsi="Symbol" w:hint="default"/>
      </w:rPr>
    </w:lvl>
    <w:lvl w:ilvl="7">
      <w:start w:val="1"/>
      <w:numFmt w:val="bullet"/>
      <w:lvlText w:val=""/>
      <w:lvlJc w:val="left"/>
      <w:pPr>
        <w:ind w:left="1360" w:hanging="170"/>
      </w:pPr>
      <w:rPr>
        <w:rFonts w:ascii="Symbol" w:hAnsi="Symbol" w:hint="default"/>
      </w:rPr>
    </w:lvl>
    <w:lvl w:ilvl="8">
      <w:start w:val="1"/>
      <w:numFmt w:val="bullet"/>
      <w:lvlText w:val=""/>
      <w:lvlJc w:val="left"/>
      <w:pPr>
        <w:ind w:left="1530" w:hanging="170"/>
      </w:pPr>
      <w:rPr>
        <w:rFonts w:ascii="Symbol" w:hAnsi="Symbol" w:hint="default"/>
      </w:rPr>
    </w:lvl>
  </w:abstractNum>
  <w:abstractNum w:abstractNumId="17" w15:restartNumberingAfterBreak="0">
    <w:nsid w:val="22443CFB"/>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887016E"/>
    <w:multiLevelType w:val="multilevel"/>
    <w:tmpl w:val="2C226A52"/>
    <w:lvl w:ilvl="0">
      <w:start w:val="1"/>
      <w:numFmt w:val="decimal"/>
      <w:lvlText w:val="%1."/>
      <w:lvlJc w:val="left"/>
      <w:pPr>
        <w:tabs>
          <w:tab w:val="num" w:pos="397"/>
        </w:tabs>
        <w:ind w:left="397" w:hanging="397"/>
      </w:pPr>
      <w:rPr>
        <w:rFonts w:hint="default"/>
        <w:b w:val="0"/>
        <w:i w:val="0"/>
        <w:sz w:val="20"/>
      </w:rPr>
    </w:lvl>
    <w:lvl w:ilvl="1">
      <w:start w:val="1"/>
      <w:numFmt w:val="decimal"/>
      <w:lvlText w:val="%1.%2."/>
      <w:lvlJc w:val="left"/>
      <w:pPr>
        <w:tabs>
          <w:tab w:val="num" w:pos="794"/>
        </w:tabs>
        <w:ind w:left="794" w:hanging="397"/>
      </w:pPr>
      <w:rPr>
        <w:rFonts w:hint="default"/>
      </w:rPr>
    </w:lvl>
    <w:lvl w:ilvl="2">
      <w:start w:val="1"/>
      <w:numFmt w:val="decimal"/>
      <w:lvlText w:val="%1.%2.%3."/>
      <w:lvlJc w:val="left"/>
      <w:pPr>
        <w:tabs>
          <w:tab w:val="num" w:pos="1191"/>
        </w:tabs>
        <w:ind w:left="1191" w:hanging="397"/>
      </w:pPr>
      <w:rPr>
        <w:rFonts w:hint="default"/>
      </w:rPr>
    </w:lvl>
    <w:lvl w:ilvl="3">
      <w:start w:val="1"/>
      <w:numFmt w:val="decimal"/>
      <w:lvlText w:val="%1.%2.%3.%4."/>
      <w:lvlJc w:val="left"/>
      <w:pPr>
        <w:tabs>
          <w:tab w:val="num" w:pos="1588"/>
        </w:tabs>
        <w:ind w:left="1588" w:hanging="397"/>
      </w:pPr>
      <w:rPr>
        <w:rFonts w:hint="default"/>
      </w:rPr>
    </w:lvl>
    <w:lvl w:ilvl="4">
      <w:start w:val="1"/>
      <w:numFmt w:val="decimal"/>
      <w:lvlText w:val="%1.%2.%3.%4.%5."/>
      <w:lvlJc w:val="left"/>
      <w:pPr>
        <w:tabs>
          <w:tab w:val="num" w:pos="2098"/>
        </w:tabs>
        <w:ind w:left="2234" w:hanging="646"/>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2C6C5430"/>
    <w:multiLevelType w:val="multilevel"/>
    <w:tmpl w:val="19BCBBBE"/>
    <w:lvl w:ilvl="0">
      <w:start w:val="1"/>
      <w:numFmt w:val="decimal"/>
      <w:lvlText w:val="%1."/>
      <w:lvlJc w:val="left"/>
      <w:pPr>
        <w:tabs>
          <w:tab w:val="num" w:pos="340"/>
        </w:tabs>
        <w:ind w:left="340" w:hanging="340"/>
      </w:pPr>
      <w:rPr>
        <w:rFonts w:hint="default"/>
        <w:b w:val="0"/>
        <w:i w:val="0"/>
        <w:sz w:val="20"/>
      </w:rPr>
    </w:lvl>
    <w:lvl w:ilvl="1">
      <w:start w:val="1"/>
      <w:numFmt w:val="decimal"/>
      <w:lvlText w:val="%1.%2."/>
      <w:lvlJc w:val="left"/>
      <w:pPr>
        <w:tabs>
          <w:tab w:val="num" w:pos="680"/>
        </w:tabs>
        <w:ind w:left="680" w:hanging="340"/>
      </w:pPr>
      <w:rPr>
        <w:rFonts w:hint="default"/>
      </w:rPr>
    </w:lvl>
    <w:lvl w:ilvl="2">
      <w:start w:val="1"/>
      <w:numFmt w:val="decimal"/>
      <w:lvlText w:val="%1.%2.%3."/>
      <w:lvlJc w:val="left"/>
      <w:pPr>
        <w:tabs>
          <w:tab w:val="num" w:pos="1191"/>
        </w:tabs>
        <w:ind w:left="1191" w:hanging="397"/>
      </w:pPr>
      <w:rPr>
        <w:rFonts w:hint="default"/>
      </w:rPr>
    </w:lvl>
    <w:lvl w:ilvl="3">
      <w:start w:val="1"/>
      <w:numFmt w:val="decimal"/>
      <w:lvlText w:val="%1.%2.%3.%4."/>
      <w:lvlJc w:val="left"/>
      <w:pPr>
        <w:tabs>
          <w:tab w:val="num" w:pos="1588"/>
        </w:tabs>
        <w:ind w:left="1588" w:hanging="397"/>
      </w:pPr>
      <w:rPr>
        <w:rFonts w:hint="default"/>
      </w:rPr>
    </w:lvl>
    <w:lvl w:ilvl="4">
      <w:start w:val="1"/>
      <w:numFmt w:val="decimal"/>
      <w:lvlText w:val="%1.%2.%3.%4.%5."/>
      <w:lvlJc w:val="left"/>
      <w:pPr>
        <w:tabs>
          <w:tab w:val="num" w:pos="2098"/>
        </w:tabs>
        <w:ind w:left="2234" w:hanging="646"/>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319D10B1"/>
    <w:multiLevelType w:val="multilevel"/>
    <w:tmpl w:val="A2C8599E"/>
    <w:lvl w:ilvl="0">
      <w:start w:val="1"/>
      <w:numFmt w:val="decimal"/>
      <w:lvlText w:val="%1."/>
      <w:lvlJc w:val="left"/>
      <w:pPr>
        <w:tabs>
          <w:tab w:val="num" w:pos="340"/>
        </w:tabs>
        <w:ind w:left="340" w:hanging="340"/>
      </w:pPr>
      <w:rPr>
        <w:rFonts w:hint="default"/>
        <w:b w:val="0"/>
        <w:i w:val="0"/>
        <w:sz w:val="20"/>
      </w:rPr>
    </w:lvl>
    <w:lvl w:ilvl="1">
      <w:start w:val="1"/>
      <w:numFmt w:val="decimal"/>
      <w:lvlText w:val="%1.%2."/>
      <w:lvlJc w:val="left"/>
      <w:pPr>
        <w:tabs>
          <w:tab w:val="num" w:pos="851"/>
        </w:tabs>
        <w:ind w:left="851" w:hanging="511"/>
      </w:pPr>
      <w:rPr>
        <w:rFonts w:hint="default"/>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3119"/>
        </w:tabs>
        <w:ind w:left="3119" w:hanging="681"/>
      </w:pPr>
      <w:rPr>
        <w:rFonts w:hint="default"/>
      </w:rPr>
    </w:lvl>
    <w:lvl w:ilvl="5">
      <w:start w:val="1"/>
      <w:numFmt w:val="decimal"/>
      <w:lvlText w:val="%1.%2.%3.%4.%5.%6."/>
      <w:lvlJc w:val="left"/>
      <w:pPr>
        <w:tabs>
          <w:tab w:val="num" w:pos="3572"/>
        </w:tabs>
        <w:ind w:left="3572" w:hanging="1134"/>
      </w:pPr>
      <w:rPr>
        <w:rFonts w:hint="default"/>
      </w:rPr>
    </w:lvl>
    <w:lvl w:ilvl="6">
      <w:start w:val="1"/>
      <w:numFmt w:val="decimal"/>
      <w:lvlText w:val="%1.%2.%3.%4.%5.%6.%7."/>
      <w:lvlJc w:val="left"/>
      <w:pPr>
        <w:tabs>
          <w:tab w:val="num" w:pos="3856"/>
        </w:tabs>
        <w:ind w:left="3856" w:hanging="1418"/>
      </w:pPr>
      <w:rPr>
        <w:rFonts w:hint="default"/>
      </w:rPr>
    </w:lvl>
    <w:lvl w:ilvl="7">
      <w:start w:val="1"/>
      <w:numFmt w:val="decimal"/>
      <w:lvlText w:val="%1.%2.%3.%4.%5.%6.%7.%8."/>
      <w:lvlJc w:val="left"/>
      <w:pPr>
        <w:tabs>
          <w:tab w:val="num" w:pos="4139"/>
        </w:tabs>
        <w:ind w:left="4139" w:hanging="1701"/>
      </w:pPr>
      <w:rPr>
        <w:rFonts w:hint="default"/>
      </w:rPr>
    </w:lvl>
    <w:lvl w:ilvl="8">
      <w:start w:val="1"/>
      <w:numFmt w:val="decimal"/>
      <w:lvlText w:val="%1.%2.%3.%4.%5.%6.%7.%8.%9."/>
      <w:lvlJc w:val="left"/>
      <w:pPr>
        <w:tabs>
          <w:tab w:val="num" w:pos="4366"/>
        </w:tabs>
        <w:ind w:left="4366" w:hanging="1928"/>
      </w:pPr>
      <w:rPr>
        <w:rFonts w:hint="default"/>
      </w:rPr>
    </w:lvl>
  </w:abstractNum>
  <w:abstractNum w:abstractNumId="21" w15:restartNumberingAfterBreak="0">
    <w:nsid w:val="38CF094A"/>
    <w:multiLevelType w:val="multilevel"/>
    <w:tmpl w:val="0406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3B253BB9"/>
    <w:multiLevelType w:val="multilevel"/>
    <w:tmpl w:val="D3BEB832"/>
    <w:lvl w:ilvl="0">
      <w:start w:val="1"/>
      <w:numFmt w:val="decimal"/>
      <w:lvlText w:val="%1."/>
      <w:lvlJc w:val="left"/>
      <w:pPr>
        <w:tabs>
          <w:tab w:val="num" w:pos="340"/>
        </w:tabs>
        <w:ind w:left="340" w:hanging="340"/>
      </w:pPr>
      <w:rPr>
        <w:rFonts w:hint="default"/>
        <w:b w:val="0"/>
        <w:i w:val="0"/>
        <w:sz w:val="20"/>
      </w:rPr>
    </w:lvl>
    <w:lvl w:ilvl="1">
      <w:start w:val="1"/>
      <w:numFmt w:val="decimal"/>
      <w:lvlText w:val="%1.%2."/>
      <w:lvlJc w:val="left"/>
      <w:pPr>
        <w:tabs>
          <w:tab w:val="num" w:pos="851"/>
        </w:tabs>
        <w:ind w:left="851" w:hanging="511"/>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1985"/>
        </w:tabs>
        <w:ind w:left="1985" w:hanging="567"/>
      </w:pPr>
      <w:rPr>
        <w:rFonts w:hint="default"/>
      </w:rPr>
    </w:lvl>
    <w:lvl w:ilvl="4">
      <w:start w:val="1"/>
      <w:numFmt w:val="decimal"/>
      <w:lvlText w:val="%1.%2.%3.%4.%5."/>
      <w:lvlJc w:val="left"/>
      <w:pPr>
        <w:tabs>
          <w:tab w:val="num" w:pos="2835"/>
        </w:tabs>
        <w:ind w:left="2835" w:hanging="850"/>
      </w:pPr>
      <w:rPr>
        <w:rFonts w:hint="default"/>
      </w:rPr>
    </w:lvl>
    <w:lvl w:ilvl="5">
      <w:start w:val="1"/>
      <w:numFmt w:val="decimal"/>
      <w:lvlText w:val="%1.%2.%3.%4.%5.%6."/>
      <w:lvlJc w:val="left"/>
      <w:pPr>
        <w:tabs>
          <w:tab w:val="num" w:pos="3402"/>
        </w:tabs>
        <w:ind w:left="3402" w:hanging="1417"/>
      </w:pPr>
      <w:rPr>
        <w:rFonts w:hint="default"/>
      </w:rPr>
    </w:lvl>
    <w:lvl w:ilvl="6">
      <w:start w:val="1"/>
      <w:numFmt w:val="decimal"/>
      <w:lvlText w:val="%1.%2.%3.%4.%5.%6.%7."/>
      <w:lvlJc w:val="left"/>
      <w:pPr>
        <w:tabs>
          <w:tab w:val="num" w:pos="3969"/>
        </w:tabs>
        <w:ind w:left="3969" w:hanging="1984"/>
      </w:pPr>
      <w:rPr>
        <w:rFonts w:hint="default"/>
      </w:rPr>
    </w:lvl>
    <w:lvl w:ilvl="7">
      <w:start w:val="1"/>
      <w:numFmt w:val="decimal"/>
      <w:lvlText w:val="%1.%2.%3.%4.%5.%6.%7.%8."/>
      <w:lvlJc w:val="left"/>
      <w:pPr>
        <w:tabs>
          <w:tab w:val="num" w:pos="4253"/>
        </w:tabs>
        <w:ind w:left="4253" w:hanging="2268"/>
      </w:pPr>
      <w:rPr>
        <w:rFonts w:hint="default"/>
      </w:rPr>
    </w:lvl>
    <w:lvl w:ilvl="8">
      <w:start w:val="1"/>
      <w:numFmt w:val="decimal"/>
      <w:lvlText w:val="%1.%2.%3.%4.%5.%6.%7.%8.%9."/>
      <w:lvlJc w:val="left"/>
      <w:pPr>
        <w:tabs>
          <w:tab w:val="num" w:pos="4536"/>
        </w:tabs>
        <w:ind w:left="4536" w:hanging="2551"/>
      </w:pPr>
      <w:rPr>
        <w:rFonts w:hint="default"/>
      </w:rPr>
    </w:lvl>
  </w:abstractNum>
  <w:abstractNum w:abstractNumId="23" w15:restartNumberingAfterBreak="0">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4" w15:restartNumberingAfterBreak="0">
    <w:nsid w:val="503B362E"/>
    <w:multiLevelType w:val="hybridMultilevel"/>
    <w:tmpl w:val="75F21F94"/>
    <w:lvl w:ilvl="0" w:tplc="04060001">
      <w:start w:val="1"/>
      <w:numFmt w:val="bullet"/>
      <w:lvlText w:val=""/>
      <w:lvlJc w:val="left"/>
      <w:pPr>
        <w:ind w:left="947" w:hanging="360"/>
      </w:pPr>
      <w:rPr>
        <w:rFonts w:ascii="Symbol" w:hAnsi="Symbol" w:hint="default"/>
      </w:rPr>
    </w:lvl>
    <w:lvl w:ilvl="1" w:tplc="04060003" w:tentative="1">
      <w:start w:val="1"/>
      <w:numFmt w:val="bullet"/>
      <w:lvlText w:val="o"/>
      <w:lvlJc w:val="left"/>
      <w:pPr>
        <w:ind w:left="1667" w:hanging="360"/>
      </w:pPr>
      <w:rPr>
        <w:rFonts w:ascii="Courier New" w:hAnsi="Courier New" w:cs="Courier New" w:hint="default"/>
      </w:rPr>
    </w:lvl>
    <w:lvl w:ilvl="2" w:tplc="04060005" w:tentative="1">
      <w:start w:val="1"/>
      <w:numFmt w:val="bullet"/>
      <w:lvlText w:val=""/>
      <w:lvlJc w:val="left"/>
      <w:pPr>
        <w:ind w:left="2387" w:hanging="360"/>
      </w:pPr>
      <w:rPr>
        <w:rFonts w:ascii="Wingdings" w:hAnsi="Wingdings" w:hint="default"/>
      </w:rPr>
    </w:lvl>
    <w:lvl w:ilvl="3" w:tplc="04060001" w:tentative="1">
      <w:start w:val="1"/>
      <w:numFmt w:val="bullet"/>
      <w:lvlText w:val=""/>
      <w:lvlJc w:val="left"/>
      <w:pPr>
        <w:ind w:left="3107" w:hanging="360"/>
      </w:pPr>
      <w:rPr>
        <w:rFonts w:ascii="Symbol" w:hAnsi="Symbol" w:hint="default"/>
      </w:rPr>
    </w:lvl>
    <w:lvl w:ilvl="4" w:tplc="04060003" w:tentative="1">
      <w:start w:val="1"/>
      <w:numFmt w:val="bullet"/>
      <w:lvlText w:val="o"/>
      <w:lvlJc w:val="left"/>
      <w:pPr>
        <w:ind w:left="3827" w:hanging="360"/>
      </w:pPr>
      <w:rPr>
        <w:rFonts w:ascii="Courier New" w:hAnsi="Courier New" w:cs="Courier New" w:hint="default"/>
      </w:rPr>
    </w:lvl>
    <w:lvl w:ilvl="5" w:tplc="04060005" w:tentative="1">
      <w:start w:val="1"/>
      <w:numFmt w:val="bullet"/>
      <w:lvlText w:val=""/>
      <w:lvlJc w:val="left"/>
      <w:pPr>
        <w:ind w:left="4547" w:hanging="360"/>
      </w:pPr>
      <w:rPr>
        <w:rFonts w:ascii="Wingdings" w:hAnsi="Wingdings" w:hint="default"/>
      </w:rPr>
    </w:lvl>
    <w:lvl w:ilvl="6" w:tplc="04060001" w:tentative="1">
      <w:start w:val="1"/>
      <w:numFmt w:val="bullet"/>
      <w:lvlText w:val=""/>
      <w:lvlJc w:val="left"/>
      <w:pPr>
        <w:ind w:left="5267" w:hanging="360"/>
      </w:pPr>
      <w:rPr>
        <w:rFonts w:ascii="Symbol" w:hAnsi="Symbol" w:hint="default"/>
      </w:rPr>
    </w:lvl>
    <w:lvl w:ilvl="7" w:tplc="04060003" w:tentative="1">
      <w:start w:val="1"/>
      <w:numFmt w:val="bullet"/>
      <w:lvlText w:val="o"/>
      <w:lvlJc w:val="left"/>
      <w:pPr>
        <w:ind w:left="5987" w:hanging="360"/>
      </w:pPr>
      <w:rPr>
        <w:rFonts w:ascii="Courier New" w:hAnsi="Courier New" w:cs="Courier New" w:hint="default"/>
      </w:rPr>
    </w:lvl>
    <w:lvl w:ilvl="8" w:tplc="04060005" w:tentative="1">
      <w:start w:val="1"/>
      <w:numFmt w:val="bullet"/>
      <w:lvlText w:val=""/>
      <w:lvlJc w:val="left"/>
      <w:pPr>
        <w:ind w:left="6707" w:hanging="360"/>
      </w:pPr>
      <w:rPr>
        <w:rFonts w:ascii="Wingdings" w:hAnsi="Wingdings" w:hint="default"/>
      </w:rPr>
    </w:lvl>
  </w:abstractNum>
  <w:abstractNum w:abstractNumId="25" w15:restartNumberingAfterBreak="0">
    <w:nsid w:val="52C04911"/>
    <w:multiLevelType w:val="multilevel"/>
    <w:tmpl w:val="BD5E6D22"/>
    <w:lvl w:ilvl="0">
      <w:start w:val="1"/>
      <w:numFmt w:val="decimal"/>
      <w:lvlText w:val="%1."/>
      <w:lvlJc w:val="left"/>
      <w:pPr>
        <w:tabs>
          <w:tab w:val="num" w:pos="340"/>
        </w:tabs>
        <w:ind w:left="340" w:hanging="340"/>
      </w:pPr>
      <w:rPr>
        <w:rFonts w:hint="default"/>
        <w:b w:val="0"/>
        <w:i w:val="0"/>
        <w:sz w:val="20"/>
      </w:rPr>
    </w:lvl>
    <w:lvl w:ilvl="1">
      <w:start w:val="1"/>
      <w:numFmt w:val="decimal"/>
      <w:lvlText w:val="%1.%2."/>
      <w:lvlJc w:val="left"/>
      <w:pPr>
        <w:tabs>
          <w:tab w:val="num" w:pos="851"/>
        </w:tabs>
        <w:ind w:left="851" w:hanging="511"/>
      </w:pPr>
      <w:rPr>
        <w:rFonts w:hint="default"/>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268"/>
        </w:tabs>
        <w:ind w:left="2268" w:hanging="680"/>
      </w:pPr>
      <w:rPr>
        <w:rFonts w:hint="default"/>
      </w:rPr>
    </w:lvl>
    <w:lvl w:ilvl="4">
      <w:start w:val="1"/>
      <w:numFmt w:val="decimal"/>
      <w:lvlText w:val="%1.%2.%3.%4.%5."/>
      <w:lvlJc w:val="left"/>
      <w:pPr>
        <w:tabs>
          <w:tab w:val="num" w:pos="2835"/>
        </w:tabs>
        <w:ind w:left="2835" w:hanging="567"/>
      </w:pPr>
      <w:rPr>
        <w:rFonts w:hint="default"/>
      </w:rPr>
    </w:lvl>
    <w:lvl w:ilvl="5">
      <w:start w:val="1"/>
      <w:numFmt w:val="decimal"/>
      <w:lvlText w:val="%1.%2.%3.%4.%5.%6."/>
      <w:lvlJc w:val="left"/>
      <w:pPr>
        <w:tabs>
          <w:tab w:val="num" w:pos="3402"/>
        </w:tabs>
        <w:ind w:left="3402" w:hanging="1134"/>
      </w:pPr>
      <w:rPr>
        <w:rFonts w:hint="default"/>
      </w:rPr>
    </w:lvl>
    <w:lvl w:ilvl="6">
      <w:start w:val="1"/>
      <w:numFmt w:val="decimal"/>
      <w:lvlText w:val="%1.%2.%3.%4.%5.%6.%7."/>
      <w:lvlJc w:val="left"/>
      <w:pPr>
        <w:tabs>
          <w:tab w:val="num" w:pos="3969"/>
        </w:tabs>
        <w:ind w:left="3969" w:hanging="1701"/>
      </w:pPr>
      <w:rPr>
        <w:rFonts w:hint="default"/>
      </w:rPr>
    </w:lvl>
    <w:lvl w:ilvl="7">
      <w:start w:val="1"/>
      <w:numFmt w:val="decimal"/>
      <w:lvlText w:val="%1.%2.%3.%4.%5.%6.%7.%8."/>
      <w:lvlJc w:val="left"/>
      <w:pPr>
        <w:tabs>
          <w:tab w:val="num" w:pos="4253"/>
        </w:tabs>
        <w:ind w:left="4253" w:hanging="1985"/>
      </w:pPr>
      <w:rPr>
        <w:rFonts w:hint="default"/>
      </w:rPr>
    </w:lvl>
    <w:lvl w:ilvl="8">
      <w:start w:val="1"/>
      <w:numFmt w:val="decimal"/>
      <w:lvlText w:val="%1.%2.%3.%4.%5.%6.%7.%8.%9."/>
      <w:lvlJc w:val="left"/>
      <w:pPr>
        <w:tabs>
          <w:tab w:val="num" w:pos="4536"/>
        </w:tabs>
        <w:ind w:left="4536" w:hanging="2268"/>
      </w:pPr>
      <w:rPr>
        <w:rFonts w:hint="default"/>
      </w:rPr>
    </w:lvl>
  </w:abstractNum>
  <w:abstractNum w:abstractNumId="26" w15:restartNumberingAfterBreak="0">
    <w:nsid w:val="541B56DF"/>
    <w:multiLevelType w:val="multilevel"/>
    <w:tmpl w:val="84CAD078"/>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461676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D821791"/>
    <w:multiLevelType w:val="multilevel"/>
    <w:tmpl w:val="93F6BDBE"/>
    <w:lvl w:ilvl="0">
      <w:start w:val="1"/>
      <w:numFmt w:val="decimal"/>
      <w:pStyle w:val="BoksTalopstilling"/>
      <w:lvlText w:val="%1."/>
      <w:lvlJc w:val="left"/>
      <w:pPr>
        <w:tabs>
          <w:tab w:val="num" w:pos="454"/>
        </w:tabs>
        <w:ind w:left="454" w:hanging="227"/>
      </w:pPr>
      <w:rPr>
        <w:rFonts w:hint="default"/>
        <w:b w:val="0"/>
        <w:i w:val="0"/>
        <w:sz w:val="14"/>
      </w:rPr>
    </w:lvl>
    <w:lvl w:ilvl="1">
      <w:start w:val="1"/>
      <w:numFmt w:val="decimal"/>
      <w:lvlText w:val="%1.%2."/>
      <w:lvlJc w:val="left"/>
      <w:pPr>
        <w:tabs>
          <w:tab w:val="num" w:pos="794"/>
        </w:tabs>
        <w:ind w:left="794" w:hanging="567"/>
      </w:pPr>
      <w:rPr>
        <w:rFonts w:hint="default"/>
      </w:rPr>
    </w:lvl>
    <w:lvl w:ilvl="2">
      <w:start w:val="1"/>
      <w:numFmt w:val="decimal"/>
      <w:lvlText w:val="%1.%2.%3."/>
      <w:lvlJc w:val="left"/>
      <w:pPr>
        <w:tabs>
          <w:tab w:val="num" w:pos="907"/>
        </w:tabs>
        <w:ind w:left="907" w:hanging="680"/>
      </w:pPr>
      <w:rPr>
        <w:rFonts w:hint="default"/>
      </w:rPr>
    </w:lvl>
    <w:lvl w:ilvl="3">
      <w:start w:val="1"/>
      <w:numFmt w:val="decimal"/>
      <w:lvlText w:val="%1.%2.%3.%4."/>
      <w:lvlJc w:val="left"/>
      <w:pPr>
        <w:tabs>
          <w:tab w:val="num" w:pos="1078"/>
        </w:tabs>
        <w:ind w:left="1078" w:hanging="851"/>
      </w:pPr>
      <w:rPr>
        <w:rFonts w:hint="default"/>
      </w:rPr>
    </w:lvl>
    <w:lvl w:ilvl="4">
      <w:start w:val="1"/>
      <w:numFmt w:val="decimal"/>
      <w:lvlText w:val="%1.%2.%3.%4.%5."/>
      <w:lvlJc w:val="left"/>
      <w:pPr>
        <w:tabs>
          <w:tab w:val="num" w:pos="1248"/>
        </w:tabs>
        <w:ind w:left="1248" w:hanging="1021"/>
      </w:pPr>
      <w:rPr>
        <w:rFonts w:hint="default"/>
      </w:rPr>
    </w:lvl>
    <w:lvl w:ilvl="5">
      <w:start w:val="1"/>
      <w:numFmt w:val="decimal"/>
      <w:lvlText w:val="%1.%2.%3.%4.%5.%6."/>
      <w:lvlJc w:val="left"/>
      <w:pPr>
        <w:tabs>
          <w:tab w:val="num" w:pos="1361"/>
        </w:tabs>
        <w:ind w:left="1361" w:hanging="1134"/>
      </w:pPr>
      <w:rPr>
        <w:rFonts w:hint="default"/>
      </w:rPr>
    </w:lvl>
    <w:lvl w:ilvl="6">
      <w:start w:val="1"/>
      <w:numFmt w:val="decimal"/>
      <w:lvlText w:val="%1.%2.%3.%4.%5.%6.%7."/>
      <w:lvlJc w:val="left"/>
      <w:pPr>
        <w:tabs>
          <w:tab w:val="num" w:pos="1588"/>
        </w:tabs>
        <w:ind w:left="1588" w:hanging="1361"/>
      </w:pPr>
      <w:rPr>
        <w:rFonts w:hint="default"/>
      </w:rPr>
    </w:lvl>
    <w:lvl w:ilvl="7">
      <w:start w:val="1"/>
      <w:numFmt w:val="decimal"/>
      <w:lvlText w:val="%1.%2.%3.%4.%5.%6.%7.%8."/>
      <w:lvlJc w:val="left"/>
      <w:pPr>
        <w:tabs>
          <w:tab w:val="num" w:pos="1701"/>
        </w:tabs>
        <w:ind w:left="1701" w:hanging="1474"/>
      </w:pPr>
      <w:rPr>
        <w:rFonts w:hint="default"/>
      </w:rPr>
    </w:lvl>
    <w:lvl w:ilvl="8">
      <w:start w:val="1"/>
      <w:numFmt w:val="decimal"/>
      <w:lvlText w:val="%1.%2.%3.%4.%5.%6.%7.%8.%9."/>
      <w:lvlJc w:val="left"/>
      <w:pPr>
        <w:tabs>
          <w:tab w:val="num" w:pos="1928"/>
        </w:tabs>
        <w:ind w:left="1928" w:hanging="1701"/>
      </w:pPr>
      <w:rPr>
        <w:rFonts w:hint="default"/>
      </w:rPr>
    </w:lvl>
  </w:abstractNum>
  <w:abstractNum w:abstractNumId="29" w15:restartNumberingAfterBreak="0">
    <w:nsid w:val="688E55FC"/>
    <w:multiLevelType w:val="multilevel"/>
    <w:tmpl w:val="93A21044"/>
    <w:lvl w:ilvl="0">
      <w:start w:val="1"/>
      <w:numFmt w:val="decimal"/>
      <w:pStyle w:val="Overskrift1"/>
      <w:suff w:val="space"/>
      <w:lvlText w:val="%1."/>
      <w:lvlJc w:val="left"/>
      <w:pPr>
        <w:ind w:left="0" w:firstLine="0"/>
      </w:pPr>
      <w:rPr>
        <w:rFonts w:hint="default"/>
        <w:color w:val="auto"/>
      </w:rPr>
    </w:lvl>
    <w:lvl w:ilvl="1">
      <w:start w:val="1"/>
      <w:numFmt w:val="decimal"/>
      <w:pStyle w:val="Overskrift2"/>
      <w:suff w:val="space"/>
      <w:lvlText w:val="%1.%2"/>
      <w:lvlJc w:val="left"/>
      <w:pPr>
        <w:ind w:left="0" w:firstLine="0"/>
      </w:pPr>
      <w:rPr>
        <w:rFonts w:hint="default"/>
        <w:color w:val="auto"/>
      </w:rPr>
    </w:lvl>
    <w:lvl w:ilvl="2">
      <w:start w:val="1"/>
      <w:numFmt w:val="decimal"/>
      <w:suff w:val="space"/>
      <w:lvlText w:val="%1.%2.%3"/>
      <w:lvlJc w:val="left"/>
      <w:pPr>
        <w:ind w:left="0" w:firstLine="0"/>
      </w:pPr>
      <w:rPr>
        <w:rFonts w:hint="default"/>
        <w:color w:val="auto"/>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pStyle w:val="Overskrift6"/>
      <w:lvlText w:val=""/>
      <w:lvlJc w:val="left"/>
      <w:pPr>
        <w:tabs>
          <w:tab w:val="num" w:pos="567"/>
        </w:tabs>
        <w:ind w:left="567" w:firstLine="0"/>
      </w:pPr>
      <w:rPr>
        <w:rFonts w:hint="default"/>
      </w:rPr>
    </w:lvl>
    <w:lvl w:ilvl="6">
      <w:start w:val="1"/>
      <w:numFmt w:val="none"/>
      <w:pStyle w:val="Overskrift7"/>
      <w:lvlText w:val=""/>
      <w:lvlJc w:val="left"/>
      <w:pPr>
        <w:tabs>
          <w:tab w:val="num" w:pos="567"/>
        </w:tabs>
        <w:ind w:left="567" w:firstLine="0"/>
      </w:pPr>
      <w:rPr>
        <w:rFonts w:hint="default"/>
      </w:rPr>
    </w:lvl>
    <w:lvl w:ilvl="7">
      <w:start w:val="1"/>
      <w:numFmt w:val="none"/>
      <w:pStyle w:val="Overskrift8"/>
      <w:lvlText w:val=""/>
      <w:lvlJc w:val="left"/>
      <w:pPr>
        <w:tabs>
          <w:tab w:val="num" w:pos="567"/>
        </w:tabs>
        <w:ind w:left="567" w:firstLine="0"/>
      </w:pPr>
      <w:rPr>
        <w:rFonts w:hint="default"/>
      </w:rPr>
    </w:lvl>
    <w:lvl w:ilvl="8">
      <w:start w:val="1"/>
      <w:numFmt w:val="none"/>
      <w:pStyle w:val="Overskrift9"/>
      <w:lvlText w:val=""/>
      <w:lvlJc w:val="left"/>
      <w:pPr>
        <w:tabs>
          <w:tab w:val="num" w:pos="567"/>
        </w:tabs>
        <w:ind w:left="567" w:firstLine="0"/>
      </w:pPr>
      <w:rPr>
        <w:rFonts w:hint="default"/>
      </w:rPr>
    </w:lvl>
  </w:abstractNum>
  <w:abstractNum w:abstractNumId="30" w15:restartNumberingAfterBreak="0">
    <w:nsid w:val="6ACB3B03"/>
    <w:multiLevelType w:val="multilevel"/>
    <w:tmpl w:val="B00C65B2"/>
    <w:lvl w:ilvl="0">
      <w:start w:val="1"/>
      <w:numFmt w:val="bullet"/>
      <w:pStyle w:val="Normal-Punktliste"/>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Symbol" w:hAnsi="Symbol"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31" w15:restartNumberingAfterBreak="0">
    <w:nsid w:val="6D5D5972"/>
    <w:multiLevelType w:val="hybridMultilevel"/>
    <w:tmpl w:val="31EC98F6"/>
    <w:lvl w:ilvl="0" w:tplc="9048B07C">
      <w:start w:val="1"/>
      <w:numFmt w:val="decimal"/>
      <w:lvlText w:val="%1)"/>
      <w:lvlJc w:val="left"/>
      <w:pPr>
        <w:ind w:left="587" w:hanging="360"/>
      </w:pPr>
      <w:rPr>
        <w:rFonts w:hint="default"/>
        <w:sz w:val="14"/>
      </w:rPr>
    </w:lvl>
    <w:lvl w:ilvl="1" w:tplc="04060019" w:tentative="1">
      <w:start w:val="1"/>
      <w:numFmt w:val="lowerLetter"/>
      <w:lvlText w:val="%2."/>
      <w:lvlJc w:val="left"/>
      <w:pPr>
        <w:ind w:left="1307" w:hanging="360"/>
      </w:pPr>
    </w:lvl>
    <w:lvl w:ilvl="2" w:tplc="0406001B" w:tentative="1">
      <w:start w:val="1"/>
      <w:numFmt w:val="lowerRoman"/>
      <w:lvlText w:val="%3."/>
      <w:lvlJc w:val="right"/>
      <w:pPr>
        <w:ind w:left="2027" w:hanging="180"/>
      </w:pPr>
    </w:lvl>
    <w:lvl w:ilvl="3" w:tplc="0406000F" w:tentative="1">
      <w:start w:val="1"/>
      <w:numFmt w:val="decimal"/>
      <w:lvlText w:val="%4."/>
      <w:lvlJc w:val="left"/>
      <w:pPr>
        <w:ind w:left="2747" w:hanging="360"/>
      </w:pPr>
    </w:lvl>
    <w:lvl w:ilvl="4" w:tplc="04060019" w:tentative="1">
      <w:start w:val="1"/>
      <w:numFmt w:val="lowerLetter"/>
      <w:lvlText w:val="%5."/>
      <w:lvlJc w:val="left"/>
      <w:pPr>
        <w:ind w:left="3467" w:hanging="360"/>
      </w:pPr>
    </w:lvl>
    <w:lvl w:ilvl="5" w:tplc="0406001B" w:tentative="1">
      <w:start w:val="1"/>
      <w:numFmt w:val="lowerRoman"/>
      <w:lvlText w:val="%6."/>
      <w:lvlJc w:val="right"/>
      <w:pPr>
        <w:ind w:left="4187" w:hanging="180"/>
      </w:pPr>
    </w:lvl>
    <w:lvl w:ilvl="6" w:tplc="0406000F" w:tentative="1">
      <w:start w:val="1"/>
      <w:numFmt w:val="decimal"/>
      <w:lvlText w:val="%7."/>
      <w:lvlJc w:val="left"/>
      <w:pPr>
        <w:ind w:left="4907" w:hanging="360"/>
      </w:pPr>
    </w:lvl>
    <w:lvl w:ilvl="7" w:tplc="04060019" w:tentative="1">
      <w:start w:val="1"/>
      <w:numFmt w:val="lowerLetter"/>
      <w:lvlText w:val="%8."/>
      <w:lvlJc w:val="left"/>
      <w:pPr>
        <w:ind w:left="5627" w:hanging="360"/>
      </w:pPr>
    </w:lvl>
    <w:lvl w:ilvl="8" w:tplc="0406001B" w:tentative="1">
      <w:start w:val="1"/>
      <w:numFmt w:val="lowerRoman"/>
      <w:lvlText w:val="%9."/>
      <w:lvlJc w:val="right"/>
      <w:pPr>
        <w:ind w:left="6347" w:hanging="180"/>
      </w:pPr>
    </w:lvl>
  </w:abstractNum>
  <w:abstractNum w:abstractNumId="32" w15:restartNumberingAfterBreak="0">
    <w:nsid w:val="734C7605"/>
    <w:multiLevelType w:val="multilevel"/>
    <w:tmpl w:val="F560F66A"/>
    <w:lvl w:ilvl="0">
      <w:start w:val="1"/>
      <w:numFmt w:val="decimal"/>
      <w:pStyle w:val="Normal-Nummerering"/>
      <w:lvlText w:val="%1."/>
      <w:lvlJc w:val="left"/>
      <w:pPr>
        <w:tabs>
          <w:tab w:val="num" w:pos="340"/>
        </w:tabs>
        <w:ind w:left="340" w:hanging="340"/>
      </w:pPr>
      <w:rPr>
        <w:rFonts w:hint="default"/>
        <w:b w:val="0"/>
        <w:i w:val="0"/>
        <w:sz w:val="20"/>
      </w:rPr>
    </w:lvl>
    <w:lvl w:ilvl="1">
      <w:start w:val="1"/>
      <w:numFmt w:val="decimal"/>
      <w:lvlText w:val="%1.%2."/>
      <w:lvlJc w:val="left"/>
      <w:pPr>
        <w:tabs>
          <w:tab w:val="num" w:pos="851"/>
        </w:tabs>
        <w:ind w:left="851" w:hanging="511"/>
      </w:pPr>
      <w:rPr>
        <w:rFonts w:hint="default"/>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3402"/>
        </w:tabs>
        <w:ind w:left="3402" w:hanging="964"/>
      </w:pPr>
      <w:rPr>
        <w:rFonts w:hint="default"/>
      </w:rPr>
    </w:lvl>
    <w:lvl w:ilvl="5">
      <w:start w:val="1"/>
      <w:numFmt w:val="decimal"/>
      <w:lvlText w:val="%1.%2.%3.%4.%5.%6."/>
      <w:lvlJc w:val="left"/>
      <w:pPr>
        <w:tabs>
          <w:tab w:val="num" w:pos="3686"/>
        </w:tabs>
        <w:ind w:left="3686" w:hanging="1248"/>
      </w:pPr>
      <w:rPr>
        <w:rFonts w:hint="default"/>
      </w:rPr>
    </w:lvl>
    <w:lvl w:ilvl="6">
      <w:start w:val="1"/>
      <w:numFmt w:val="decimal"/>
      <w:lvlText w:val="%1.%2.%3.%4.%5.%6.%7."/>
      <w:lvlJc w:val="left"/>
      <w:pPr>
        <w:tabs>
          <w:tab w:val="num" w:pos="3856"/>
        </w:tabs>
        <w:ind w:left="3856" w:hanging="1418"/>
      </w:pPr>
      <w:rPr>
        <w:rFonts w:hint="default"/>
      </w:rPr>
    </w:lvl>
    <w:lvl w:ilvl="7">
      <w:start w:val="1"/>
      <w:numFmt w:val="decimal"/>
      <w:lvlText w:val="%1.%2.%3.%4.%5.%6.%7.%8."/>
      <w:lvlJc w:val="left"/>
      <w:pPr>
        <w:tabs>
          <w:tab w:val="num" w:pos="4139"/>
        </w:tabs>
        <w:ind w:left="4139" w:hanging="1701"/>
      </w:pPr>
      <w:rPr>
        <w:rFonts w:hint="default"/>
      </w:rPr>
    </w:lvl>
    <w:lvl w:ilvl="8">
      <w:start w:val="1"/>
      <w:numFmt w:val="decimal"/>
      <w:lvlText w:val="%1.%2.%3.%4.%5.%6.%7.%8.%9."/>
      <w:lvlJc w:val="left"/>
      <w:pPr>
        <w:tabs>
          <w:tab w:val="num" w:pos="4366"/>
        </w:tabs>
        <w:ind w:left="4366" w:hanging="1928"/>
      </w:pPr>
      <w:rPr>
        <w:rFonts w:hint="default"/>
      </w:rPr>
    </w:lvl>
  </w:abstractNum>
  <w:abstractNum w:abstractNumId="33" w15:restartNumberingAfterBreak="0">
    <w:nsid w:val="747D1FA5"/>
    <w:multiLevelType w:val="singleLevel"/>
    <w:tmpl w:val="53843F32"/>
    <w:lvl w:ilvl="0">
      <w:start w:val="1"/>
      <w:numFmt w:val="decimal"/>
      <w:lvlRestart w:val="0"/>
      <w:lvlText w:val="%1."/>
      <w:lvlJc w:val="left"/>
      <w:pPr>
        <w:tabs>
          <w:tab w:val="num" w:pos="360"/>
        </w:tabs>
        <w:ind w:left="360" w:hanging="360"/>
      </w:pPr>
    </w:lvl>
  </w:abstractNum>
  <w:abstractNum w:abstractNumId="34" w15:restartNumberingAfterBreak="0">
    <w:nsid w:val="7D31121B"/>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F953C4C"/>
    <w:multiLevelType w:val="multilevel"/>
    <w:tmpl w:val="76CAB374"/>
    <w:lvl w:ilvl="0">
      <w:start w:val="1"/>
      <w:numFmt w:val="bullet"/>
      <w:pStyle w:val="Opstilling-punkttegn"/>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Symbol" w:hAnsi="Symbol" w:hint="default"/>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Symbol" w:hAnsi="Symbol" w:hint="default"/>
      </w:rPr>
    </w:lvl>
    <w:lvl w:ilvl="6">
      <w:start w:val="1"/>
      <w:numFmt w:val="bullet"/>
      <w:lvlText w:val=""/>
      <w:lvlJc w:val="left"/>
      <w:pPr>
        <w:ind w:left="2380" w:hanging="340"/>
      </w:pPr>
      <w:rPr>
        <w:rFonts w:ascii="Symbol" w:hAnsi="Symbol"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num w:numId="1">
    <w:abstractNumId w:val="23"/>
  </w:num>
  <w:num w:numId="2">
    <w:abstractNumId w:val="14"/>
  </w:num>
  <w:num w:numId="3">
    <w:abstractNumId w:val="21"/>
  </w:num>
  <w:num w:numId="4">
    <w:abstractNumId w:val="35"/>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32"/>
  </w:num>
  <w:num w:numId="16">
    <w:abstractNumId w:val="27"/>
  </w:num>
  <w:num w:numId="17">
    <w:abstractNumId w:val="13"/>
  </w:num>
  <w:num w:numId="18">
    <w:abstractNumId w:val="15"/>
  </w:num>
  <w:num w:numId="19">
    <w:abstractNumId w:val="33"/>
  </w:num>
  <w:num w:numId="20">
    <w:abstractNumId w:val="26"/>
  </w:num>
  <w:num w:numId="21">
    <w:abstractNumId w:val="26"/>
    <w:lvlOverride w:ilvl="0">
      <w:lvl w:ilvl="0">
        <w:start w:val="1"/>
        <w:numFmt w:val="decimal"/>
        <w:lvlRestart w:val="0"/>
        <w:lvlText w:val="%1."/>
        <w:lvlJc w:val="left"/>
        <w:pPr>
          <w:tabs>
            <w:tab w:val="num" w:pos="360"/>
          </w:tabs>
          <w:ind w:left="360" w:hanging="360"/>
        </w:pPr>
      </w:lvl>
    </w:lvlOverride>
  </w:num>
  <w:num w:numId="22">
    <w:abstractNumId w:val="26"/>
    <w:lvlOverride w:ilvl="0">
      <w:lvl w:ilvl="0">
        <w:start w:val="1"/>
        <w:numFmt w:val="decimal"/>
        <w:lvlRestart w:val="0"/>
        <w:lvlText w:val="%1."/>
        <w:lvlJc w:val="left"/>
        <w:pPr>
          <w:tabs>
            <w:tab w:val="num" w:pos="360"/>
          </w:tabs>
          <w:ind w:left="360" w:hanging="360"/>
        </w:pPr>
      </w:lvl>
    </w:lvlOverride>
  </w:num>
  <w:num w:numId="23">
    <w:abstractNumId w:val="26"/>
    <w:lvlOverride w:ilvl="0">
      <w:lvl w:ilvl="0">
        <w:start w:val="1"/>
        <w:numFmt w:val="decimal"/>
        <w:lvlRestart w:val="0"/>
        <w:lvlText w:val="%1."/>
        <w:lvlJc w:val="left"/>
        <w:pPr>
          <w:tabs>
            <w:tab w:val="num" w:pos="360"/>
          </w:tabs>
          <w:ind w:left="360" w:hanging="360"/>
        </w:pPr>
      </w:lvl>
    </w:lvlOverride>
  </w:num>
  <w:num w:numId="24">
    <w:abstractNumId w:val="26"/>
    <w:lvlOverride w:ilvl="0">
      <w:lvl w:ilvl="0">
        <w:start w:val="1"/>
        <w:numFmt w:val="decimal"/>
        <w:lvlRestart w:val="0"/>
        <w:lvlText w:val="%1."/>
        <w:lvlJc w:val="left"/>
        <w:pPr>
          <w:tabs>
            <w:tab w:val="num" w:pos="360"/>
          </w:tabs>
          <w:ind w:left="360" w:hanging="360"/>
        </w:pPr>
      </w:lvl>
    </w:lvlOverride>
  </w:num>
  <w:num w:numId="25">
    <w:abstractNumId w:val="17"/>
  </w:num>
  <w:num w:numId="26">
    <w:abstractNumId w:val="34"/>
  </w:num>
  <w:num w:numId="27">
    <w:abstractNumId w:val="18"/>
  </w:num>
  <w:num w:numId="28">
    <w:abstractNumId w:val="19"/>
  </w:num>
  <w:num w:numId="29">
    <w:abstractNumId w:val="22"/>
  </w:num>
  <w:num w:numId="30">
    <w:abstractNumId w:val="25"/>
  </w:num>
  <w:num w:numId="31">
    <w:abstractNumId w:val="20"/>
  </w:num>
  <w:num w:numId="32">
    <w:abstractNumId w:val="16"/>
  </w:num>
  <w:num w:numId="33">
    <w:abstractNumId w:val="11"/>
  </w:num>
  <w:num w:numId="34">
    <w:abstractNumId w:val="29"/>
  </w:num>
  <w:num w:numId="35">
    <w:abstractNumId w:val="29"/>
  </w:num>
  <w:num w:numId="36">
    <w:abstractNumId w:val="29"/>
  </w:num>
  <w:num w:numId="37">
    <w:abstractNumId w:val="29"/>
  </w:num>
  <w:num w:numId="38">
    <w:abstractNumId w:val="29"/>
  </w:num>
  <w:num w:numId="39">
    <w:abstractNumId w:val="29"/>
  </w:num>
  <w:num w:numId="40">
    <w:abstractNumId w:val="29"/>
  </w:num>
  <w:num w:numId="41">
    <w:abstractNumId w:val="29"/>
  </w:num>
  <w:num w:numId="42">
    <w:abstractNumId w:val="10"/>
  </w:num>
  <w:num w:numId="43">
    <w:abstractNumId w:val="28"/>
  </w:num>
  <w:num w:numId="44">
    <w:abstractNumId w:val="29"/>
  </w:num>
  <w:num w:numId="45">
    <w:abstractNumId w:val="10"/>
  </w:num>
  <w:num w:numId="46">
    <w:abstractNumId w:val="28"/>
  </w:num>
  <w:num w:numId="47">
    <w:abstractNumId w:val="31"/>
  </w:num>
  <w:num w:numId="48">
    <w:abstractNumId w:val="24"/>
  </w:num>
  <w:num w:numId="49">
    <w:abstractNumId w:val="9"/>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autoHyphenation/>
  <w:hyphenationZone w:val="425"/>
  <w:characterSpacingControl w:val="doNotCompress"/>
  <w:hdrShapeDefaults>
    <o:shapedefaults v:ext="edit" spidmax="2049" style="mso-position-horizontal-relative:page;mso-position-vertical-relative:page" fill="f" fillcolor="white">
      <v:fill color="white" on="f"/>
      <v:stroke weight=".5pt"/>
      <o:colormru v:ext="edit" colors="#a1b79d,#031d5c,#b40046,#7a7e7f,#f0005f"/>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A4A"/>
    <w:rsid w:val="00002582"/>
    <w:rsid w:val="000035B8"/>
    <w:rsid w:val="0000461B"/>
    <w:rsid w:val="00007D4C"/>
    <w:rsid w:val="00011AE6"/>
    <w:rsid w:val="00012422"/>
    <w:rsid w:val="00012DF1"/>
    <w:rsid w:val="000142B3"/>
    <w:rsid w:val="000145DA"/>
    <w:rsid w:val="0001629B"/>
    <w:rsid w:val="000227BA"/>
    <w:rsid w:val="000255D6"/>
    <w:rsid w:val="000256CA"/>
    <w:rsid w:val="000265E3"/>
    <w:rsid w:val="000341D3"/>
    <w:rsid w:val="000421D4"/>
    <w:rsid w:val="00046C1D"/>
    <w:rsid w:val="00051A09"/>
    <w:rsid w:val="000532E7"/>
    <w:rsid w:val="000548C8"/>
    <w:rsid w:val="000548F9"/>
    <w:rsid w:val="00057D62"/>
    <w:rsid w:val="00063127"/>
    <w:rsid w:val="00065D23"/>
    <w:rsid w:val="00066058"/>
    <w:rsid w:val="00067F76"/>
    <w:rsid w:val="00075853"/>
    <w:rsid w:val="000769DC"/>
    <w:rsid w:val="0007715B"/>
    <w:rsid w:val="00085C07"/>
    <w:rsid w:val="00086072"/>
    <w:rsid w:val="000954C7"/>
    <w:rsid w:val="000A5ED2"/>
    <w:rsid w:val="000A7907"/>
    <w:rsid w:val="000B07B0"/>
    <w:rsid w:val="000B0DAA"/>
    <w:rsid w:val="000B3233"/>
    <w:rsid w:val="000B3D2D"/>
    <w:rsid w:val="000B4502"/>
    <w:rsid w:val="000B691B"/>
    <w:rsid w:val="000C0B66"/>
    <w:rsid w:val="000C7C9D"/>
    <w:rsid w:val="000D1A29"/>
    <w:rsid w:val="000D279F"/>
    <w:rsid w:val="000D351E"/>
    <w:rsid w:val="000D6E63"/>
    <w:rsid w:val="000D7D14"/>
    <w:rsid w:val="000E5116"/>
    <w:rsid w:val="000F6B63"/>
    <w:rsid w:val="00103D26"/>
    <w:rsid w:val="00106DFD"/>
    <w:rsid w:val="00107B13"/>
    <w:rsid w:val="00115AC6"/>
    <w:rsid w:val="001206C9"/>
    <w:rsid w:val="0012489C"/>
    <w:rsid w:val="001249E1"/>
    <w:rsid w:val="0012591E"/>
    <w:rsid w:val="00126461"/>
    <w:rsid w:val="0013262D"/>
    <w:rsid w:val="00134F30"/>
    <w:rsid w:val="0013664B"/>
    <w:rsid w:val="00137249"/>
    <w:rsid w:val="00137740"/>
    <w:rsid w:val="00142EDB"/>
    <w:rsid w:val="00153477"/>
    <w:rsid w:val="00154658"/>
    <w:rsid w:val="00164B3F"/>
    <w:rsid w:val="00170173"/>
    <w:rsid w:val="00173A80"/>
    <w:rsid w:val="00176BCE"/>
    <w:rsid w:val="001830BC"/>
    <w:rsid w:val="00184471"/>
    <w:rsid w:val="00186F7F"/>
    <w:rsid w:val="001924EF"/>
    <w:rsid w:val="0019259E"/>
    <w:rsid w:val="00192812"/>
    <w:rsid w:val="00196035"/>
    <w:rsid w:val="00196C95"/>
    <w:rsid w:val="001A13E9"/>
    <w:rsid w:val="001A3052"/>
    <w:rsid w:val="001A5C7E"/>
    <w:rsid w:val="001A6319"/>
    <w:rsid w:val="001B007C"/>
    <w:rsid w:val="001B16B1"/>
    <w:rsid w:val="001B1C8E"/>
    <w:rsid w:val="001B220B"/>
    <w:rsid w:val="001B4AD9"/>
    <w:rsid w:val="001B7652"/>
    <w:rsid w:val="001D0D2B"/>
    <w:rsid w:val="001D2A34"/>
    <w:rsid w:val="001D40ED"/>
    <w:rsid w:val="001E4CCF"/>
    <w:rsid w:val="001E50C0"/>
    <w:rsid w:val="001E5A94"/>
    <w:rsid w:val="001E5CB7"/>
    <w:rsid w:val="001E6530"/>
    <w:rsid w:val="001E690A"/>
    <w:rsid w:val="001F255A"/>
    <w:rsid w:val="001F3C6A"/>
    <w:rsid w:val="00207EBC"/>
    <w:rsid w:val="00212EE2"/>
    <w:rsid w:val="00216BE3"/>
    <w:rsid w:val="002171DE"/>
    <w:rsid w:val="002204F9"/>
    <w:rsid w:val="00230010"/>
    <w:rsid w:val="00230B4C"/>
    <w:rsid w:val="00234A75"/>
    <w:rsid w:val="00241D93"/>
    <w:rsid w:val="00244BA0"/>
    <w:rsid w:val="00245674"/>
    <w:rsid w:val="00247289"/>
    <w:rsid w:val="002519FE"/>
    <w:rsid w:val="00256212"/>
    <w:rsid w:val="0026103A"/>
    <w:rsid w:val="00270BA3"/>
    <w:rsid w:val="00271EB4"/>
    <w:rsid w:val="002722EF"/>
    <w:rsid w:val="00274349"/>
    <w:rsid w:val="0027574F"/>
    <w:rsid w:val="002820F7"/>
    <w:rsid w:val="00282850"/>
    <w:rsid w:val="00287D4E"/>
    <w:rsid w:val="002928FA"/>
    <w:rsid w:val="00297FC2"/>
    <w:rsid w:val="002A23E6"/>
    <w:rsid w:val="002A5499"/>
    <w:rsid w:val="002B104D"/>
    <w:rsid w:val="002B2753"/>
    <w:rsid w:val="002B282A"/>
    <w:rsid w:val="002C3359"/>
    <w:rsid w:val="002C3BD3"/>
    <w:rsid w:val="002C50EE"/>
    <w:rsid w:val="002D1332"/>
    <w:rsid w:val="002E01DC"/>
    <w:rsid w:val="002E1DF3"/>
    <w:rsid w:val="002E27E2"/>
    <w:rsid w:val="002E326D"/>
    <w:rsid w:val="002E43F5"/>
    <w:rsid w:val="002E481E"/>
    <w:rsid w:val="002E5D06"/>
    <w:rsid w:val="002E63BE"/>
    <w:rsid w:val="002F0DC8"/>
    <w:rsid w:val="002F2D9E"/>
    <w:rsid w:val="00305A5D"/>
    <w:rsid w:val="0030687D"/>
    <w:rsid w:val="00307E71"/>
    <w:rsid w:val="0031017A"/>
    <w:rsid w:val="003105CA"/>
    <w:rsid w:val="00311FFC"/>
    <w:rsid w:val="003133DE"/>
    <w:rsid w:val="003158ED"/>
    <w:rsid w:val="00321831"/>
    <w:rsid w:val="003219E8"/>
    <w:rsid w:val="00321B37"/>
    <w:rsid w:val="00324243"/>
    <w:rsid w:val="00327285"/>
    <w:rsid w:val="00327479"/>
    <w:rsid w:val="003278FB"/>
    <w:rsid w:val="00327DA8"/>
    <w:rsid w:val="00340D9E"/>
    <w:rsid w:val="003410AC"/>
    <w:rsid w:val="003461FD"/>
    <w:rsid w:val="00347E77"/>
    <w:rsid w:val="0035185C"/>
    <w:rsid w:val="00351D1B"/>
    <w:rsid w:val="003536A8"/>
    <w:rsid w:val="00361AEA"/>
    <w:rsid w:val="0037434D"/>
    <w:rsid w:val="00375A07"/>
    <w:rsid w:val="0037640E"/>
    <w:rsid w:val="00376B02"/>
    <w:rsid w:val="00377152"/>
    <w:rsid w:val="0038092E"/>
    <w:rsid w:val="003A0DA2"/>
    <w:rsid w:val="003A1743"/>
    <w:rsid w:val="003A19CF"/>
    <w:rsid w:val="003A2DD0"/>
    <w:rsid w:val="003A7C5E"/>
    <w:rsid w:val="003B3210"/>
    <w:rsid w:val="003B3E48"/>
    <w:rsid w:val="003B4395"/>
    <w:rsid w:val="003B6EA0"/>
    <w:rsid w:val="003B6EEE"/>
    <w:rsid w:val="003B7238"/>
    <w:rsid w:val="003C2BBF"/>
    <w:rsid w:val="003C2ECA"/>
    <w:rsid w:val="003C694E"/>
    <w:rsid w:val="003E5F6B"/>
    <w:rsid w:val="003E6170"/>
    <w:rsid w:val="00406A77"/>
    <w:rsid w:val="00423445"/>
    <w:rsid w:val="0042369C"/>
    <w:rsid w:val="004278F8"/>
    <w:rsid w:val="0043074C"/>
    <w:rsid w:val="0043322E"/>
    <w:rsid w:val="004357F5"/>
    <w:rsid w:val="00437FAD"/>
    <w:rsid w:val="00441266"/>
    <w:rsid w:val="00442EC5"/>
    <w:rsid w:val="00443F91"/>
    <w:rsid w:val="00445C89"/>
    <w:rsid w:val="00446203"/>
    <w:rsid w:val="00450AD9"/>
    <w:rsid w:val="00450E27"/>
    <w:rsid w:val="004531B8"/>
    <w:rsid w:val="00455745"/>
    <w:rsid w:val="004628D9"/>
    <w:rsid w:val="00463B17"/>
    <w:rsid w:val="00472F27"/>
    <w:rsid w:val="0048244B"/>
    <w:rsid w:val="0048495E"/>
    <w:rsid w:val="004849DB"/>
    <w:rsid w:val="00485EDD"/>
    <w:rsid w:val="00487299"/>
    <w:rsid w:val="004916B2"/>
    <w:rsid w:val="00492D4A"/>
    <w:rsid w:val="004934B1"/>
    <w:rsid w:val="00493EAD"/>
    <w:rsid w:val="004946C6"/>
    <w:rsid w:val="004971CC"/>
    <w:rsid w:val="004A4334"/>
    <w:rsid w:val="004A567A"/>
    <w:rsid w:val="004A7D1C"/>
    <w:rsid w:val="004B250D"/>
    <w:rsid w:val="004B5781"/>
    <w:rsid w:val="004C3881"/>
    <w:rsid w:val="004C7306"/>
    <w:rsid w:val="004D39C5"/>
    <w:rsid w:val="004E4AFB"/>
    <w:rsid w:val="004E5692"/>
    <w:rsid w:val="004F1232"/>
    <w:rsid w:val="004F59CE"/>
    <w:rsid w:val="004F6309"/>
    <w:rsid w:val="004F7793"/>
    <w:rsid w:val="005001B3"/>
    <w:rsid w:val="005018C4"/>
    <w:rsid w:val="00504494"/>
    <w:rsid w:val="005055C0"/>
    <w:rsid w:val="005127A6"/>
    <w:rsid w:val="00514D2B"/>
    <w:rsid w:val="005232BF"/>
    <w:rsid w:val="00532089"/>
    <w:rsid w:val="005366BA"/>
    <w:rsid w:val="00537375"/>
    <w:rsid w:val="005453C8"/>
    <w:rsid w:val="00545F55"/>
    <w:rsid w:val="00546D28"/>
    <w:rsid w:val="00554F49"/>
    <w:rsid w:val="00557070"/>
    <w:rsid w:val="00557B8E"/>
    <w:rsid w:val="005615B9"/>
    <w:rsid w:val="00564020"/>
    <w:rsid w:val="00564146"/>
    <w:rsid w:val="0056473E"/>
    <w:rsid w:val="005700E3"/>
    <w:rsid w:val="00570BB3"/>
    <w:rsid w:val="00572577"/>
    <w:rsid w:val="005802EE"/>
    <w:rsid w:val="005819E3"/>
    <w:rsid w:val="00582AB9"/>
    <w:rsid w:val="0058746C"/>
    <w:rsid w:val="00592905"/>
    <w:rsid w:val="005A0090"/>
    <w:rsid w:val="005A2AFB"/>
    <w:rsid w:val="005A698C"/>
    <w:rsid w:val="005A7F93"/>
    <w:rsid w:val="005B7F71"/>
    <w:rsid w:val="005C0F72"/>
    <w:rsid w:val="005C30B9"/>
    <w:rsid w:val="005C50E6"/>
    <w:rsid w:val="005C715F"/>
    <w:rsid w:val="005D51F0"/>
    <w:rsid w:val="005D6423"/>
    <w:rsid w:val="005E025C"/>
    <w:rsid w:val="005E3A5C"/>
    <w:rsid w:val="005E41F8"/>
    <w:rsid w:val="005E43A5"/>
    <w:rsid w:val="005E6CB9"/>
    <w:rsid w:val="005F1BBF"/>
    <w:rsid w:val="005F2111"/>
    <w:rsid w:val="005F2DC4"/>
    <w:rsid w:val="005F5E5B"/>
    <w:rsid w:val="00600BA9"/>
    <w:rsid w:val="00601E25"/>
    <w:rsid w:val="00602696"/>
    <w:rsid w:val="006030A3"/>
    <w:rsid w:val="00603A23"/>
    <w:rsid w:val="00606B82"/>
    <w:rsid w:val="00611713"/>
    <w:rsid w:val="006175B9"/>
    <w:rsid w:val="00623CBA"/>
    <w:rsid w:val="00623E5D"/>
    <w:rsid w:val="00631D5B"/>
    <w:rsid w:val="006400B1"/>
    <w:rsid w:val="00643FB6"/>
    <w:rsid w:val="00651962"/>
    <w:rsid w:val="0065482C"/>
    <w:rsid w:val="006551FE"/>
    <w:rsid w:val="00655AE7"/>
    <w:rsid w:val="00660A28"/>
    <w:rsid w:val="006614D2"/>
    <w:rsid w:val="00662B73"/>
    <w:rsid w:val="00664680"/>
    <w:rsid w:val="0066735F"/>
    <w:rsid w:val="00667EE2"/>
    <w:rsid w:val="0067604B"/>
    <w:rsid w:val="0068205F"/>
    <w:rsid w:val="00682106"/>
    <w:rsid w:val="00692C0C"/>
    <w:rsid w:val="00696566"/>
    <w:rsid w:val="00697019"/>
    <w:rsid w:val="00697F9B"/>
    <w:rsid w:val="006A6546"/>
    <w:rsid w:val="006A6E57"/>
    <w:rsid w:val="006A6EC9"/>
    <w:rsid w:val="006B7CEA"/>
    <w:rsid w:val="006C19C1"/>
    <w:rsid w:val="006C4D5E"/>
    <w:rsid w:val="006D1660"/>
    <w:rsid w:val="006D5091"/>
    <w:rsid w:val="006E5594"/>
    <w:rsid w:val="006E5DBD"/>
    <w:rsid w:val="006E694D"/>
    <w:rsid w:val="006E731C"/>
    <w:rsid w:val="006F1F7C"/>
    <w:rsid w:val="006F3272"/>
    <w:rsid w:val="00704303"/>
    <w:rsid w:val="00707457"/>
    <w:rsid w:val="00707D36"/>
    <w:rsid w:val="00711522"/>
    <w:rsid w:val="00711A2F"/>
    <w:rsid w:val="007139C4"/>
    <w:rsid w:val="00714F76"/>
    <w:rsid w:val="00715637"/>
    <w:rsid w:val="00715C5A"/>
    <w:rsid w:val="007165B9"/>
    <w:rsid w:val="00722C82"/>
    <w:rsid w:val="00723D09"/>
    <w:rsid w:val="007240BF"/>
    <w:rsid w:val="007244C2"/>
    <w:rsid w:val="00731204"/>
    <w:rsid w:val="00736658"/>
    <w:rsid w:val="00743475"/>
    <w:rsid w:val="00751A9F"/>
    <w:rsid w:val="0075645B"/>
    <w:rsid w:val="007605D2"/>
    <w:rsid w:val="0076149B"/>
    <w:rsid w:val="007618D9"/>
    <w:rsid w:val="00771C4E"/>
    <w:rsid w:val="00772F30"/>
    <w:rsid w:val="00784303"/>
    <w:rsid w:val="007874EB"/>
    <w:rsid w:val="0079037E"/>
    <w:rsid w:val="007955B4"/>
    <w:rsid w:val="00796D94"/>
    <w:rsid w:val="007A2DE9"/>
    <w:rsid w:val="007B690A"/>
    <w:rsid w:val="007C007C"/>
    <w:rsid w:val="007C01D3"/>
    <w:rsid w:val="007C2199"/>
    <w:rsid w:val="007C3256"/>
    <w:rsid w:val="007D7D78"/>
    <w:rsid w:val="007E2895"/>
    <w:rsid w:val="007E41ED"/>
    <w:rsid w:val="007F2175"/>
    <w:rsid w:val="007F5834"/>
    <w:rsid w:val="007F7FA5"/>
    <w:rsid w:val="00800305"/>
    <w:rsid w:val="00803791"/>
    <w:rsid w:val="008044B9"/>
    <w:rsid w:val="0080551C"/>
    <w:rsid w:val="00806CDD"/>
    <w:rsid w:val="00806D66"/>
    <w:rsid w:val="00811067"/>
    <w:rsid w:val="0081157D"/>
    <w:rsid w:val="0081616A"/>
    <w:rsid w:val="008254B3"/>
    <w:rsid w:val="00825D55"/>
    <w:rsid w:val="00826A93"/>
    <w:rsid w:val="008278F4"/>
    <w:rsid w:val="00830FBF"/>
    <w:rsid w:val="00834C8B"/>
    <w:rsid w:val="00834D26"/>
    <w:rsid w:val="008406E4"/>
    <w:rsid w:val="00841F21"/>
    <w:rsid w:val="008473D2"/>
    <w:rsid w:val="00850165"/>
    <w:rsid w:val="008529C0"/>
    <w:rsid w:val="00853528"/>
    <w:rsid w:val="00856378"/>
    <w:rsid w:val="00861C8C"/>
    <w:rsid w:val="008632C9"/>
    <w:rsid w:val="00863559"/>
    <w:rsid w:val="00865997"/>
    <w:rsid w:val="00870108"/>
    <w:rsid w:val="008769C5"/>
    <w:rsid w:val="00880146"/>
    <w:rsid w:val="0088793F"/>
    <w:rsid w:val="00890A01"/>
    <w:rsid w:val="00892AC2"/>
    <w:rsid w:val="00893027"/>
    <w:rsid w:val="008A1A83"/>
    <w:rsid w:val="008A4551"/>
    <w:rsid w:val="008A79E4"/>
    <w:rsid w:val="008B30E9"/>
    <w:rsid w:val="008B4C80"/>
    <w:rsid w:val="008B6C49"/>
    <w:rsid w:val="008B7655"/>
    <w:rsid w:val="008C11CC"/>
    <w:rsid w:val="008C5F91"/>
    <w:rsid w:val="008C716F"/>
    <w:rsid w:val="008D0573"/>
    <w:rsid w:val="008D0FF7"/>
    <w:rsid w:val="008D1A60"/>
    <w:rsid w:val="008D21AE"/>
    <w:rsid w:val="008D4B3B"/>
    <w:rsid w:val="008D5C50"/>
    <w:rsid w:val="008E5AD2"/>
    <w:rsid w:val="008F5912"/>
    <w:rsid w:val="008F6E4F"/>
    <w:rsid w:val="008F787A"/>
    <w:rsid w:val="00901A8F"/>
    <w:rsid w:val="00902833"/>
    <w:rsid w:val="009042F2"/>
    <w:rsid w:val="00904E1D"/>
    <w:rsid w:val="009072F4"/>
    <w:rsid w:val="009072F7"/>
    <w:rsid w:val="00911558"/>
    <w:rsid w:val="009150AA"/>
    <w:rsid w:val="009154EE"/>
    <w:rsid w:val="0091738C"/>
    <w:rsid w:val="009177F1"/>
    <w:rsid w:val="00923730"/>
    <w:rsid w:val="009267A0"/>
    <w:rsid w:val="00930E78"/>
    <w:rsid w:val="0093175B"/>
    <w:rsid w:val="00932A34"/>
    <w:rsid w:val="009331C0"/>
    <w:rsid w:val="009355B6"/>
    <w:rsid w:val="00936E03"/>
    <w:rsid w:val="0093781A"/>
    <w:rsid w:val="00937AD5"/>
    <w:rsid w:val="00943C16"/>
    <w:rsid w:val="00945051"/>
    <w:rsid w:val="009462E1"/>
    <w:rsid w:val="009508BA"/>
    <w:rsid w:val="00957B25"/>
    <w:rsid w:val="0096233F"/>
    <w:rsid w:val="00963E56"/>
    <w:rsid w:val="00964559"/>
    <w:rsid w:val="009728BB"/>
    <w:rsid w:val="00976DC7"/>
    <w:rsid w:val="00984C1D"/>
    <w:rsid w:val="00985C7E"/>
    <w:rsid w:val="009864D5"/>
    <w:rsid w:val="0099545F"/>
    <w:rsid w:val="009956F6"/>
    <w:rsid w:val="00997A96"/>
    <w:rsid w:val="00997C16"/>
    <w:rsid w:val="009A06B6"/>
    <w:rsid w:val="009B06F3"/>
    <w:rsid w:val="009B3034"/>
    <w:rsid w:val="009B6C21"/>
    <w:rsid w:val="009C232E"/>
    <w:rsid w:val="009C28EF"/>
    <w:rsid w:val="009C3A4A"/>
    <w:rsid w:val="009C6862"/>
    <w:rsid w:val="009D17C9"/>
    <w:rsid w:val="009D3340"/>
    <w:rsid w:val="009D3D9E"/>
    <w:rsid w:val="009D4A7D"/>
    <w:rsid w:val="009E035E"/>
    <w:rsid w:val="009E0595"/>
    <w:rsid w:val="009E1E67"/>
    <w:rsid w:val="009E37B7"/>
    <w:rsid w:val="009E774F"/>
    <w:rsid w:val="009E7E16"/>
    <w:rsid w:val="009F27A2"/>
    <w:rsid w:val="009F31CF"/>
    <w:rsid w:val="009F413A"/>
    <w:rsid w:val="00A03D14"/>
    <w:rsid w:val="00A063EB"/>
    <w:rsid w:val="00A14F1C"/>
    <w:rsid w:val="00A165D1"/>
    <w:rsid w:val="00A204E8"/>
    <w:rsid w:val="00A2317F"/>
    <w:rsid w:val="00A26D4B"/>
    <w:rsid w:val="00A32528"/>
    <w:rsid w:val="00A40011"/>
    <w:rsid w:val="00A403E0"/>
    <w:rsid w:val="00A414A1"/>
    <w:rsid w:val="00A42BEC"/>
    <w:rsid w:val="00A43EEA"/>
    <w:rsid w:val="00A4417B"/>
    <w:rsid w:val="00A47C05"/>
    <w:rsid w:val="00A50C20"/>
    <w:rsid w:val="00A52A69"/>
    <w:rsid w:val="00A54157"/>
    <w:rsid w:val="00A55EC3"/>
    <w:rsid w:val="00A56C45"/>
    <w:rsid w:val="00A65862"/>
    <w:rsid w:val="00A704AF"/>
    <w:rsid w:val="00A717B4"/>
    <w:rsid w:val="00A721E3"/>
    <w:rsid w:val="00A742F4"/>
    <w:rsid w:val="00A7442E"/>
    <w:rsid w:val="00A75787"/>
    <w:rsid w:val="00A75C15"/>
    <w:rsid w:val="00A80F21"/>
    <w:rsid w:val="00A82960"/>
    <w:rsid w:val="00A83B3A"/>
    <w:rsid w:val="00A85F50"/>
    <w:rsid w:val="00A87C3B"/>
    <w:rsid w:val="00A96358"/>
    <w:rsid w:val="00AA6A43"/>
    <w:rsid w:val="00AA71B8"/>
    <w:rsid w:val="00AA7CEA"/>
    <w:rsid w:val="00AB7B25"/>
    <w:rsid w:val="00AC055F"/>
    <w:rsid w:val="00AC1332"/>
    <w:rsid w:val="00AC624A"/>
    <w:rsid w:val="00AD00D2"/>
    <w:rsid w:val="00AE0C3D"/>
    <w:rsid w:val="00AE7310"/>
    <w:rsid w:val="00AF4A67"/>
    <w:rsid w:val="00AF5E76"/>
    <w:rsid w:val="00B0325E"/>
    <w:rsid w:val="00B13D21"/>
    <w:rsid w:val="00B14A0C"/>
    <w:rsid w:val="00B1509D"/>
    <w:rsid w:val="00B163E5"/>
    <w:rsid w:val="00B4151D"/>
    <w:rsid w:val="00B43985"/>
    <w:rsid w:val="00B46C33"/>
    <w:rsid w:val="00B50E43"/>
    <w:rsid w:val="00B53DC3"/>
    <w:rsid w:val="00B559F3"/>
    <w:rsid w:val="00B61C9E"/>
    <w:rsid w:val="00B61F7E"/>
    <w:rsid w:val="00B64603"/>
    <w:rsid w:val="00B70AA7"/>
    <w:rsid w:val="00B755C9"/>
    <w:rsid w:val="00B83F0A"/>
    <w:rsid w:val="00B84547"/>
    <w:rsid w:val="00B86368"/>
    <w:rsid w:val="00B91E7D"/>
    <w:rsid w:val="00BA2C8D"/>
    <w:rsid w:val="00BA56DF"/>
    <w:rsid w:val="00BB57EC"/>
    <w:rsid w:val="00BC0720"/>
    <w:rsid w:val="00BC1783"/>
    <w:rsid w:val="00BC3C7C"/>
    <w:rsid w:val="00BC497C"/>
    <w:rsid w:val="00BC4985"/>
    <w:rsid w:val="00BD0015"/>
    <w:rsid w:val="00BD25A2"/>
    <w:rsid w:val="00BD324B"/>
    <w:rsid w:val="00BE249A"/>
    <w:rsid w:val="00BE7FBE"/>
    <w:rsid w:val="00BF2C10"/>
    <w:rsid w:val="00BF3A0D"/>
    <w:rsid w:val="00BF63A3"/>
    <w:rsid w:val="00C03908"/>
    <w:rsid w:val="00C05224"/>
    <w:rsid w:val="00C06A74"/>
    <w:rsid w:val="00C0754A"/>
    <w:rsid w:val="00C10549"/>
    <w:rsid w:val="00C13228"/>
    <w:rsid w:val="00C15B48"/>
    <w:rsid w:val="00C228DD"/>
    <w:rsid w:val="00C22958"/>
    <w:rsid w:val="00C23362"/>
    <w:rsid w:val="00C2531F"/>
    <w:rsid w:val="00C26D0F"/>
    <w:rsid w:val="00C36D5E"/>
    <w:rsid w:val="00C3708B"/>
    <w:rsid w:val="00C373A2"/>
    <w:rsid w:val="00C43AAA"/>
    <w:rsid w:val="00C44553"/>
    <w:rsid w:val="00C576E2"/>
    <w:rsid w:val="00C619C0"/>
    <w:rsid w:val="00C6736B"/>
    <w:rsid w:val="00C70F73"/>
    <w:rsid w:val="00C725AA"/>
    <w:rsid w:val="00C72977"/>
    <w:rsid w:val="00C72C63"/>
    <w:rsid w:val="00C769F5"/>
    <w:rsid w:val="00C77F4E"/>
    <w:rsid w:val="00C815AB"/>
    <w:rsid w:val="00C83C2C"/>
    <w:rsid w:val="00C91D12"/>
    <w:rsid w:val="00C928F6"/>
    <w:rsid w:val="00CA0509"/>
    <w:rsid w:val="00CB24FF"/>
    <w:rsid w:val="00CB2E97"/>
    <w:rsid w:val="00CB76D1"/>
    <w:rsid w:val="00CC196A"/>
    <w:rsid w:val="00CC7539"/>
    <w:rsid w:val="00CD0CA2"/>
    <w:rsid w:val="00CD0D9F"/>
    <w:rsid w:val="00CD1F68"/>
    <w:rsid w:val="00CE60CE"/>
    <w:rsid w:val="00CF32A7"/>
    <w:rsid w:val="00CF367C"/>
    <w:rsid w:val="00CF42D0"/>
    <w:rsid w:val="00CF54BB"/>
    <w:rsid w:val="00CF568A"/>
    <w:rsid w:val="00CF7986"/>
    <w:rsid w:val="00D00278"/>
    <w:rsid w:val="00D04A3B"/>
    <w:rsid w:val="00D1023F"/>
    <w:rsid w:val="00D10374"/>
    <w:rsid w:val="00D14ADF"/>
    <w:rsid w:val="00D15A81"/>
    <w:rsid w:val="00D17ABD"/>
    <w:rsid w:val="00D17CED"/>
    <w:rsid w:val="00D20F0E"/>
    <w:rsid w:val="00D2690D"/>
    <w:rsid w:val="00D26B80"/>
    <w:rsid w:val="00D275F7"/>
    <w:rsid w:val="00D27834"/>
    <w:rsid w:val="00D329C7"/>
    <w:rsid w:val="00D34F3C"/>
    <w:rsid w:val="00D377B4"/>
    <w:rsid w:val="00D3791D"/>
    <w:rsid w:val="00D405E1"/>
    <w:rsid w:val="00D416A3"/>
    <w:rsid w:val="00D46CD3"/>
    <w:rsid w:val="00D53316"/>
    <w:rsid w:val="00D563B9"/>
    <w:rsid w:val="00D65132"/>
    <w:rsid w:val="00D721DD"/>
    <w:rsid w:val="00D73FBB"/>
    <w:rsid w:val="00D74CD5"/>
    <w:rsid w:val="00D74EBF"/>
    <w:rsid w:val="00D76ADA"/>
    <w:rsid w:val="00D773E1"/>
    <w:rsid w:val="00D77D51"/>
    <w:rsid w:val="00D81D7F"/>
    <w:rsid w:val="00D8210D"/>
    <w:rsid w:val="00D868A3"/>
    <w:rsid w:val="00D86C28"/>
    <w:rsid w:val="00D86E17"/>
    <w:rsid w:val="00D8778B"/>
    <w:rsid w:val="00D928E0"/>
    <w:rsid w:val="00D93D53"/>
    <w:rsid w:val="00DB5C14"/>
    <w:rsid w:val="00DC0CCF"/>
    <w:rsid w:val="00DC17E1"/>
    <w:rsid w:val="00DC3E1B"/>
    <w:rsid w:val="00DC65FD"/>
    <w:rsid w:val="00DD0DE4"/>
    <w:rsid w:val="00DD4DD8"/>
    <w:rsid w:val="00DD545E"/>
    <w:rsid w:val="00DE34E7"/>
    <w:rsid w:val="00DE6A38"/>
    <w:rsid w:val="00DF2859"/>
    <w:rsid w:val="00E14B72"/>
    <w:rsid w:val="00E24FC7"/>
    <w:rsid w:val="00E27EC7"/>
    <w:rsid w:val="00E30BA7"/>
    <w:rsid w:val="00E32771"/>
    <w:rsid w:val="00E417BA"/>
    <w:rsid w:val="00E42139"/>
    <w:rsid w:val="00E42EBA"/>
    <w:rsid w:val="00E45ACC"/>
    <w:rsid w:val="00E4661B"/>
    <w:rsid w:val="00E46AF4"/>
    <w:rsid w:val="00E53A79"/>
    <w:rsid w:val="00E61D3A"/>
    <w:rsid w:val="00E644A3"/>
    <w:rsid w:val="00E677A3"/>
    <w:rsid w:val="00E74BDC"/>
    <w:rsid w:val="00E8286D"/>
    <w:rsid w:val="00E83BF0"/>
    <w:rsid w:val="00E85E30"/>
    <w:rsid w:val="00E9513F"/>
    <w:rsid w:val="00EA68CA"/>
    <w:rsid w:val="00EB22B6"/>
    <w:rsid w:val="00EB3516"/>
    <w:rsid w:val="00EB4613"/>
    <w:rsid w:val="00EB4B91"/>
    <w:rsid w:val="00EB52B3"/>
    <w:rsid w:val="00EB6A8D"/>
    <w:rsid w:val="00EB754F"/>
    <w:rsid w:val="00EC16EB"/>
    <w:rsid w:val="00EC76BE"/>
    <w:rsid w:val="00ED2859"/>
    <w:rsid w:val="00ED56DF"/>
    <w:rsid w:val="00ED59B0"/>
    <w:rsid w:val="00EE1C0D"/>
    <w:rsid w:val="00EE33A1"/>
    <w:rsid w:val="00EE3E92"/>
    <w:rsid w:val="00EE6785"/>
    <w:rsid w:val="00EE6B61"/>
    <w:rsid w:val="00EF1556"/>
    <w:rsid w:val="00EF203B"/>
    <w:rsid w:val="00EF36FB"/>
    <w:rsid w:val="00EF7052"/>
    <w:rsid w:val="00EF7EAF"/>
    <w:rsid w:val="00F00CE9"/>
    <w:rsid w:val="00F040D2"/>
    <w:rsid w:val="00F11DC3"/>
    <w:rsid w:val="00F11E40"/>
    <w:rsid w:val="00F11E86"/>
    <w:rsid w:val="00F15708"/>
    <w:rsid w:val="00F16EE7"/>
    <w:rsid w:val="00F20177"/>
    <w:rsid w:val="00F217F3"/>
    <w:rsid w:val="00F25128"/>
    <w:rsid w:val="00F263A7"/>
    <w:rsid w:val="00F35810"/>
    <w:rsid w:val="00F36F00"/>
    <w:rsid w:val="00F37B42"/>
    <w:rsid w:val="00F41519"/>
    <w:rsid w:val="00F44BCA"/>
    <w:rsid w:val="00F53EC3"/>
    <w:rsid w:val="00F5766F"/>
    <w:rsid w:val="00F57869"/>
    <w:rsid w:val="00F625AC"/>
    <w:rsid w:val="00F62ADD"/>
    <w:rsid w:val="00F62E64"/>
    <w:rsid w:val="00F63787"/>
    <w:rsid w:val="00F66ACA"/>
    <w:rsid w:val="00F67108"/>
    <w:rsid w:val="00F81399"/>
    <w:rsid w:val="00F82D3E"/>
    <w:rsid w:val="00F90CC8"/>
    <w:rsid w:val="00F91035"/>
    <w:rsid w:val="00F9412B"/>
    <w:rsid w:val="00F951A3"/>
    <w:rsid w:val="00FA4A64"/>
    <w:rsid w:val="00FA6319"/>
    <w:rsid w:val="00FB3A27"/>
    <w:rsid w:val="00FB75F4"/>
    <w:rsid w:val="00FC40AF"/>
    <w:rsid w:val="00FD1FA2"/>
    <w:rsid w:val="00FE54A3"/>
    <w:rsid w:val="00FE6D25"/>
    <w:rsid w:val="00FF1385"/>
    <w:rsid w:val="00FF1DF5"/>
    <w:rsid w:val="00FF350E"/>
    <w:rsid w:val="00FF6B9C"/>
    <w:rsid w:val="00FF72B5"/>
    <w:rsid w:val="00FF77D7"/>
    <w:rsid w:val="00FF7E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v:fill color="white" on="f"/>
      <v:stroke weight=".5pt"/>
      <o:colormru v:ext="edit" colors="#a1b79d,#031d5c,#b40046,#7a7e7f,#f0005f"/>
    </o:shapedefaults>
    <o:shapelayout v:ext="edit">
      <o:idmap v:ext="edit" data="1"/>
    </o:shapelayout>
  </w:shapeDefaults>
  <w:decimalSymbol w:val=","/>
  <w:listSeparator w:val=";"/>
  <w14:docId w14:val="6007D8D8"/>
  <w15:docId w15:val="{85313981-B324-4FF2-891A-2BEB2A88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imes New Roman" w:hAnsi="Garamond" w:cs="Times New Roman"/>
        <w:sz w:val="24"/>
        <w:szCs w:val="24"/>
        <w:lang w:val="da-DK" w:eastAsia="da-DK" w:bidi="ar-SA"/>
      </w:rPr>
    </w:rPrDefault>
    <w:pPrDefault>
      <w:pPr>
        <w:spacing w:after="280" w:line="280" w:lineRule="atLeast"/>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2"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iPriority="99"/>
    <w:lsdException w:name="index 2" w:semiHidden="1" w:uiPriority="99"/>
    <w:lsdException w:name="index 3" w:semiHidden="1" w:uiPriority="99"/>
    <w:lsdException w:name="index 4" w:semiHidden="1" w:uiPriority="99"/>
    <w:lsdException w:name="index 5" w:semiHidden="1" w:uiPriority="99"/>
    <w:lsdException w:name="index 6" w:semiHidden="1" w:uiPriority="99"/>
    <w:lsdException w:name="index 7" w:semiHidden="1" w:uiPriority="99"/>
    <w:lsdException w:name="index 8" w:semiHidden="1" w:uiPriority="99"/>
    <w:lsdException w:name="index 9" w:semiHidden="1" w:uiPriority="99"/>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lsdException w:name="header" w:semiHidden="1" w:uiPriority="99" w:unhideWhenUsed="1"/>
    <w:lsdException w:name="footer" w:semiHidden="1" w:uiPriority="99" w:unhideWhenUsed="1"/>
    <w:lsdException w:name="index heading" w:semiHidden="1" w:uiPriority="99"/>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lsdException w:name="macro" w:semiHidden="1" w:uiPriority="99"/>
    <w:lsdException w:name="toa heading" w:semiHidden="1" w:uiPriority="99" w:unhideWhenUsed="1"/>
    <w:lsdException w:name="List" w:semiHidden="1" w:unhideWhenUsed="1"/>
    <w:lsdException w:name="List Bullet" w:semiHidden="1" w:uiPriority="2" w:unhideWhenUsed="1" w:qFormat="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qFormat="1"/>
    <w:lsdException w:name="Intense Emphasis" w:uiPriority="99" w:qFormat="1"/>
    <w:lsdException w:name="Subtle Reference" w:semiHidden="1" w:uiPriority="99" w:qFormat="1"/>
    <w:lsdException w:name="Intense Reference" w:semiHidden="1" w:uiPriority="99" w:qFormat="1"/>
    <w:lsdException w:name="Book Title" w:semiHidden="1" w:uiPriority="99" w:qFormat="1"/>
    <w:lsdException w:name="Bibliography" w:semiHidden="1" w:uiPriority="99"/>
    <w:lsdException w:name="TOC Heading" w:semiHidden="1" w:uiPriority="9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97C"/>
  </w:style>
  <w:style w:type="paragraph" w:styleId="Overskrift1">
    <w:name w:val="heading 1"/>
    <w:basedOn w:val="Normal"/>
    <w:next w:val="Introtekst"/>
    <w:link w:val="Overskrift1Tegn"/>
    <w:uiPriority w:val="1"/>
    <w:qFormat/>
    <w:rsid w:val="004A4334"/>
    <w:pPr>
      <w:keepNext/>
      <w:pageBreakBefore/>
      <w:framePr w:w="7655" w:wrap="around" w:vAnchor="text" w:hAnchor="text" w:y="1"/>
      <w:numPr>
        <w:numId w:val="44"/>
      </w:numPr>
      <w:pBdr>
        <w:bottom w:val="single" w:sz="4" w:space="15" w:color="auto"/>
      </w:pBdr>
      <w:suppressAutoHyphens/>
      <w:spacing w:after="300" w:line="500" w:lineRule="atLeast"/>
      <w:contextualSpacing/>
      <w:outlineLvl w:val="0"/>
    </w:pPr>
    <w:rPr>
      <w:rFonts w:ascii="Arial" w:hAnsi="Arial" w:cs="Arial"/>
      <w:bCs/>
      <w:sz w:val="40"/>
      <w:szCs w:val="32"/>
    </w:rPr>
  </w:style>
  <w:style w:type="paragraph" w:styleId="Overskrift2">
    <w:name w:val="heading 2"/>
    <w:basedOn w:val="Normal"/>
    <w:next w:val="Normal"/>
    <w:link w:val="Overskrift2Tegn"/>
    <w:uiPriority w:val="1"/>
    <w:qFormat/>
    <w:rsid w:val="002A23E6"/>
    <w:pPr>
      <w:keepNext/>
      <w:numPr>
        <w:ilvl w:val="1"/>
        <w:numId w:val="44"/>
      </w:numPr>
      <w:suppressAutoHyphens/>
      <w:spacing w:before="560" w:after="0" w:line="360" w:lineRule="atLeast"/>
      <w:contextualSpacing/>
      <w:outlineLvl w:val="1"/>
    </w:pPr>
    <w:rPr>
      <w:rFonts w:cs="Arial"/>
      <w:bCs/>
      <w:iCs/>
      <w:sz w:val="32"/>
      <w:szCs w:val="28"/>
    </w:rPr>
  </w:style>
  <w:style w:type="paragraph" w:styleId="Overskrift3">
    <w:name w:val="heading 3"/>
    <w:basedOn w:val="Normal"/>
    <w:next w:val="Normal"/>
    <w:uiPriority w:val="2"/>
    <w:qFormat/>
    <w:rsid w:val="002A23E6"/>
    <w:pPr>
      <w:keepNext/>
      <w:suppressAutoHyphens/>
      <w:spacing w:before="280" w:after="0"/>
      <w:contextualSpacing/>
      <w:outlineLvl w:val="2"/>
    </w:pPr>
    <w:rPr>
      <w:rFonts w:ascii="Arial" w:hAnsi="Arial" w:cs="Arial"/>
      <w:bCs/>
      <w:sz w:val="22"/>
      <w:szCs w:val="26"/>
    </w:rPr>
  </w:style>
  <w:style w:type="paragraph" w:styleId="Overskrift4">
    <w:name w:val="heading 4"/>
    <w:basedOn w:val="Normal"/>
    <w:next w:val="Normal"/>
    <w:uiPriority w:val="2"/>
    <w:qFormat/>
    <w:rsid w:val="00115AC6"/>
    <w:pPr>
      <w:keepNext/>
      <w:spacing w:before="280" w:after="0"/>
      <w:contextualSpacing/>
      <w:outlineLvl w:val="3"/>
    </w:pPr>
    <w:rPr>
      <w:bCs/>
      <w:i/>
      <w:szCs w:val="28"/>
    </w:rPr>
  </w:style>
  <w:style w:type="paragraph" w:styleId="Overskrift5">
    <w:name w:val="heading 5"/>
    <w:basedOn w:val="Normal"/>
    <w:next w:val="Normal"/>
    <w:uiPriority w:val="2"/>
    <w:semiHidden/>
    <w:qFormat/>
    <w:rsid w:val="00AE0C3D"/>
    <w:pPr>
      <w:outlineLvl w:val="4"/>
    </w:pPr>
    <w:rPr>
      <w:bCs/>
      <w:iCs/>
      <w:szCs w:val="26"/>
    </w:rPr>
  </w:style>
  <w:style w:type="paragraph" w:styleId="Overskrift6">
    <w:name w:val="heading 6"/>
    <w:basedOn w:val="Normal"/>
    <w:next w:val="Normal"/>
    <w:uiPriority w:val="2"/>
    <w:semiHidden/>
    <w:qFormat/>
    <w:rsid w:val="00A50C20"/>
    <w:pPr>
      <w:numPr>
        <w:ilvl w:val="5"/>
        <w:numId w:val="44"/>
      </w:numPr>
      <w:outlineLvl w:val="5"/>
    </w:pPr>
    <w:rPr>
      <w:b/>
      <w:bCs/>
      <w:szCs w:val="22"/>
    </w:rPr>
  </w:style>
  <w:style w:type="paragraph" w:styleId="Overskrift7">
    <w:name w:val="heading 7"/>
    <w:basedOn w:val="Normal"/>
    <w:next w:val="Normal"/>
    <w:uiPriority w:val="2"/>
    <w:semiHidden/>
    <w:qFormat/>
    <w:rsid w:val="00A50C20"/>
    <w:pPr>
      <w:numPr>
        <w:ilvl w:val="6"/>
        <w:numId w:val="44"/>
      </w:numPr>
      <w:outlineLvl w:val="6"/>
    </w:pPr>
    <w:rPr>
      <w:b/>
    </w:rPr>
  </w:style>
  <w:style w:type="paragraph" w:styleId="Overskrift8">
    <w:name w:val="heading 8"/>
    <w:basedOn w:val="Normal"/>
    <w:next w:val="Normal"/>
    <w:uiPriority w:val="2"/>
    <w:semiHidden/>
    <w:qFormat/>
    <w:rsid w:val="00A50C20"/>
    <w:pPr>
      <w:numPr>
        <w:ilvl w:val="7"/>
        <w:numId w:val="44"/>
      </w:numPr>
      <w:outlineLvl w:val="7"/>
    </w:pPr>
    <w:rPr>
      <w:b/>
      <w:iCs/>
    </w:rPr>
  </w:style>
  <w:style w:type="paragraph" w:styleId="Overskrift9">
    <w:name w:val="heading 9"/>
    <w:basedOn w:val="Normal"/>
    <w:next w:val="Normal"/>
    <w:uiPriority w:val="2"/>
    <w:semiHidden/>
    <w:qFormat/>
    <w:rsid w:val="00A50C20"/>
    <w:pPr>
      <w:numPr>
        <w:ilvl w:val="8"/>
        <w:numId w:val="44"/>
      </w:numPr>
      <w:outlineLvl w:val="8"/>
    </w:pPr>
    <w:rPr>
      <w:rFonts w:cs="Arial"/>
      <w:b/>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semiHidden/>
    <w:rsid w:val="005802EE"/>
    <w:pPr>
      <w:numPr>
        <w:numId w:val="1"/>
      </w:numPr>
    </w:pPr>
  </w:style>
  <w:style w:type="numbering" w:styleId="1ai">
    <w:name w:val="Outline List 1"/>
    <w:basedOn w:val="Ingenoversigt"/>
    <w:semiHidden/>
    <w:rsid w:val="005802EE"/>
    <w:pPr>
      <w:numPr>
        <w:numId w:val="2"/>
      </w:numPr>
    </w:pPr>
  </w:style>
  <w:style w:type="numbering" w:styleId="ArtikelSektion">
    <w:name w:val="Outline List 3"/>
    <w:basedOn w:val="Ingenoversigt"/>
    <w:semiHidden/>
    <w:rsid w:val="005802EE"/>
    <w:pPr>
      <w:numPr>
        <w:numId w:val="3"/>
      </w:numPr>
    </w:pPr>
  </w:style>
  <w:style w:type="paragraph" w:styleId="Bloktekst">
    <w:name w:val="Block Text"/>
    <w:basedOn w:val="Normal"/>
    <w:uiPriority w:val="99"/>
    <w:semiHidden/>
    <w:rsid w:val="005802EE"/>
    <w:pPr>
      <w:spacing w:after="120"/>
      <w:ind w:left="1440" w:right="1440"/>
    </w:pPr>
  </w:style>
  <w:style w:type="paragraph" w:styleId="Brdtekst">
    <w:name w:val="Body Text"/>
    <w:basedOn w:val="Normal"/>
    <w:uiPriority w:val="99"/>
    <w:semiHidden/>
    <w:rsid w:val="005802EE"/>
    <w:pPr>
      <w:spacing w:after="120"/>
    </w:pPr>
  </w:style>
  <w:style w:type="paragraph" w:styleId="Brdtekst2">
    <w:name w:val="Body Text 2"/>
    <w:basedOn w:val="Normal"/>
    <w:uiPriority w:val="99"/>
    <w:semiHidden/>
    <w:rsid w:val="005802EE"/>
    <w:pPr>
      <w:spacing w:after="120" w:line="480" w:lineRule="auto"/>
    </w:pPr>
  </w:style>
  <w:style w:type="paragraph" w:styleId="Brdtekst3">
    <w:name w:val="Body Text 3"/>
    <w:basedOn w:val="Normal"/>
    <w:uiPriority w:val="99"/>
    <w:semiHidden/>
    <w:rsid w:val="005802EE"/>
    <w:pPr>
      <w:spacing w:after="120"/>
    </w:pPr>
    <w:rPr>
      <w:sz w:val="16"/>
      <w:szCs w:val="16"/>
    </w:rPr>
  </w:style>
  <w:style w:type="paragraph" w:styleId="Brdtekst-frstelinjeindrykning1">
    <w:name w:val="Body Text First Indent"/>
    <w:basedOn w:val="Brdtekst"/>
    <w:uiPriority w:val="99"/>
    <w:semiHidden/>
    <w:rsid w:val="005802EE"/>
    <w:pPr>
      <w:ind w:firstLine="210"/>
    </w:pPr>
  </w:style>
  <w:style w:type="paragraph" w:styleId="Brdtekstindrykning">
    <w:name w:val="Body Text Indent"/>
    <w:basedOn w:val="Normal"/>
    <w:uiPriority w:val="99"/>
    <w:semiHidden/>
    <w:rsid w:val="005802EE"/>
    <w:pPr>
      <w:spacing w:after="120"/>
      <w:ind w:left="283"/>
    </w:pPr>
  </w:style>
  <w:style w:type="paragraph" w:styleId="Brdtekst-frstelinjeindrykning2">
    <w:name w:val="Body Text First Indent 2"/>
    <w:basedOn w:val="Brdtekstindrykning"/>
    <w:uiPriority w:val="99"/>
    <w:semiHidden/>
    <w:rsid w:val="005802EE"/>
    <w:pPr>
      <w:ind w:firstLine="210"/>
    </w:pPr>
  </w:style>
  <w:style w:type="paragraph" w:styleId="Brdtekstindrykning2">
    <w:name w:val="Body Text Indent 2"/>
    <w:basedOn w:val="Normal"/>
    <w:uiPriority w:val="99"/>
    <w:semiHidden/>
    <w:rsid w:val="005802EE"/>
    <w:pPr>
      <w:spacing w:after="120" w:line="480" w:lineRule="auto"/>
      <w:ind w:left="283"/>
    </w:pPr>
  </w:style>
  <w:style w:type="paragraph" w:styleId="Brdtekstindrykning3">
    <w:name w:val="Body Text Indent 3"/>
    <w:basedOn w:val="Normal"/>
    <w:uiPriority w:val="99"/>
    <w:semiHidden/>
    <w:rsid w:val="005802EE"/>
    <w:pPr>
      <w:spacing w:after="120"/>
      <w:ind w:left="283"/>
    </w:pPr>
    <w:rPr>
      <w:sz w:val="16"/>
      <w:szCs w:val="16"/>
    </w:rPr>
  </w:style>
  <w:style w:type="paragraph" w:styleId="Billedtekst">
    <w:name w:val="caption"/>
    <w:basedOn w:val="Normal"/>
    <w:next w:val="Normal"/>
    <w:qFormat/>
    <w:rsid w:val="005F2DC4"/>
    <w:pPr>
      <w:keepNext/>
      <w:tabs>
        <w:tab w:val="left" w:pos="340"/>
      </w:tabs>
      <w:spacing w:before="170" w:after="0"/>
      <w:ind w:left="227" w:right="227"/>
      <w:contextualSpacing/>
    </w:pPr>
    <w:rPr>
      <w:rFonts w:ascii="Arial" w:hAnsi="Arial"/>
      <w:b/>
      <w:bCs/>
      <w:color w:val="066B43" w:themeColor="text2"/>
      <w:sz w:val="15"/>
      <w:szCs w:val="20"/>
    </w:rPr>
  </w:style>
  <w:style w:type="paragraph" w:styleId="Sluthilsen">
    <w:name w:val="Closing"/>
    <w:basedOn w:val="Normal"/>
    <w:uiPriority w:val="99"/>
    <w:semiHidden/>
    <w:rsid w:val="005802EE"/>
    <w:pPr>
      <w:ind w:left="4252"/>
    </w:pPr>
  </w:style>
  <w:style w:type="paragraph" w:styleId="Dato">
    <w:name w:val="Date"/>
    <w:basedOn w:val="Normal"/>
    <w:next w:val="Normal"/>
    <w:uiPriority w:val="99"/>
    <w:semiHidden/>
    <w:rsid w:val="005802EE"/>
  </w:style>
  <w:style w:type="paragraph" w:styleId="Mailsignatur">
    <w:name w:val="E-mail Signature"/>
    <w:basedOn w:val="Normal"/>
    <w:uiPriority w:val="99"/>
    <w:semiHidden/>
    <w:rsid w:val="005802EE"/>
  </w:style>
  <w:style w:type="character" w:styleId="Fremhv">
    <w:name w:val="Emphasis"/>
    <w:basedOn w:val="Standardskrifttypeiafsnit"/>
    <w:uiPriority w:val="99"/>
    <w:semiHidden/>
    <w:qFormat/>
    <w:rsid w:val="005802EE"/>
    <w:rPr>
      <w:i/>
      <w:iCs/>
      <w:lang w:val="da-DK"/>
    </w:rPr>
  </w:style>
  <w:style w:type="character" w:styleId="Slutnotehenvisning">
    <w:name w:val="endnote reference"/>
    <w:basedOn w:val="Standardskrifttypeiafsnit"/>
    <w:uiPriority w:val="99"/>
    <w:semiHidden/>
    <w:rsid w:val="00A50C20"/>
    <w:rPr>
      <w:vertAlign w:val="superscript"/>
      <w:lang w:val="da-DK"/>
    </w:rPr>
  </w:style>
  <w:style w:type="paragraph" w:styleId="Slutnotetekst">
    <w:name w:val="endnote text"/>
    <w:basedOn w:val="Normal"/>
    <w:uiPriority w:val="99"/>
    <w:semiHidden/>
    <w:rsid w:val="0043322E"/>
    <w:pPr>
      <w:spacing w:after="0" w:line="240" w:lineRule="auto"/>
    </w:pPr>
    <w:rPr>
      <w:sz w:val="18"/>
      <w:szCs w:val="20"/>
    </w:rPr>
  </w:style>
  <w:style w:type="paragraph" w:styleId="Modtageradresse">
    <w:name w:val="envelope address"/>
    <w:basedOn w:val="Normal"/>
    <w:uiPriority w:val="99"/>
    <w:semiHidden/>
    <w:rsid w:val="005802EE"/>
    <w:pPr>
      <w:framePr w:w="7920" w:h="1980" w:hRule="exact" w:hSpace="141" w:wrap="auto" w:hAnchor="page" w:xAlign="center" w:yAlign="bottom"/>
      <w:ind w:left="2880"/>
    </w:pPr>
    <w:rPr>
      <w:rFonts w:cs="Arial"/>
    </w:rPr>
  </w:style>
  <w:style w:type="paragraph" w:styleId="Afsenderadresse">
    <w:name w:val="envelope return"/>
    <w:basedOn w:val="Normal"/>
    <w:uiPriority w:val="99"/>
    <w:semiHidden/>
    <w:rsid w:val="005802EE"/>
    <w:rPr>
      <w:rFonts w:cs="Arial"/>
      <w:szCs w:val="20"/>
    </w:rPr>
  </w:style>
  <w:style w:type="character" w:styleId="Fodnotehenvisning">
    <w:name w:val="footnote reference"/>
    <w:basedOn w:val="Standardskrifttypeiafsnit"/>
    <w:uiPriority w:val="99"/>
    <w:semiHidden/>
    <w:rsid w:val="00A50C20"/>
    <w:rPr>
      <w:vertAlign w:val="superscript"/>
      <w:lang w:val="da-DK"/>
    </w:rPr>
  </w:style>
  <w:style w:type="paragraph" w:styleId="Fodnotetekst">
    <w:name w:val="footnote text"/>
    <w:basedOn w:val="Normal"/>
    <w:uiPriority w:val="99"/>
    <w:semiHidden/>
    <w:rsid w:val="0043322E"/>
    <w:pPr>
      <w:spacing w:after="0" w:line="240" w:lineRule="auto"/>
    </w:pPr>
    <w:rPr>
      <w:sz w:val="18"/>
      <w:szCs w:val="20"/>
    </w:rPr>
  </w:style>
  <w:style w:type="character" w:styleId="HTML-akronym">
    <w:name w:val="HTML Acronym"/>
    <w:basedOn w:val="Standardskrifttypeiafsnit"/>
    <w:uiPriority w:val="99"/>
    <w:semiHidden/>
    <w:rsid w:val="005802EE"/>
    <w:rPr>
      <w:lang w:val="da-DK"/>
    </w:rPr>
  </w:style>
  <w:style w:type="paragraph" w:styleId="HTML-adresse">
    <w:name w:val="HTML Address"/>
    <w:basedOn w:val="Normal"/>
    <w:uiPriority w:val="99"/>
    <w:semiHidden/>
    <w:rsid w:val="005802EE"/>
    <w:rPr>
      <w:i/>
      <w:iCs/>
    </w:rPr>
  </w:style>
  <w:style w:type="character" w:styleId="HTML-citat">
    <w:name w:val="HTML Cite"/>
    <w:basedOn w:val="Standardskrifttypeiafsnit"/>
    <w:uiPriority w:val="99"/>
    <w:semiHidden/>
    <w:rsid w:val="005802EE"/>
    <w:rPr>
      <w:i/>
      <w:iCs/>
      <w:lang w:val="da-DK"/>
    </w:rPr>
  </w:style>
  <w:style w:type="character" w:styleId="HTML-kode">
    <w:name w:val="HTML Code"/>
    <w:basedOn w:val="Standardskrifttypeiafsnit"/>
    <w:uiPriority w:val="99"/>
    <w:semiHidden/>
    <w:rsid w:val="005802EE"/>
    <w:rPr>
      <w:rFonts w:ascii="Courier New" w:hAnsi="Courier New" w:cs="Courier New"/>
      <w:sz w:val="20"/>
      <w:szCs w:val="20"/>
      <w:lang w:val="da-DK"/>
    </w:rPr>
  </w:style>
  <w:style w:type="character" w:styleId="HTML-definition">
    <w:name w:val="HTML Definition"/>
    <w:basedOn w:val="Standardskrifttypeiafsnit"/>
    <w:uiPriority w:val="99"/>
    <w:semiHidden/>
    <w:rsid w:val="005802EE"/>
    <w:rPr>
      <w:i/>
      <w:iCs/>
      <w:lang w:val="da-DK"/>
    </w:rPr>
  </w:style>
  <w:style w:type="character" w:styleId="HTML-tastatur">
    <w:name w:val="HTML Keyboard"/>
    <w:basedOn w:val="Standardskrifttypeiafsnit"/>
    <w:uiPriority w:val="99"/>
    <w:semiHidden/>
    <w:rsid w:val="005802EE"/>
    <w:rPr>
      <w:rFonts w:ascii="Courier New" w:hAnsi="Courier New" w:cs="Courier New"/>
      <w:sz w:val="20"/>
      <w:szCs w:val="20"/>
      <w:lang w:val="da-DK"/>
    </w:rPr>
  </w:style>
  <w:style w:type="paragraph" w:styleId="FormateretHTML">
    <w:name w:val="HTML Preformatted"/>
    <w:basedOn w:val="Normal"/>
    <w:uiPriority w:val="99"/>
    <w:semiHidden/>
    <w:rsid w:val="005802EE"/>
    <w:rPr>
      <w:rFonts w:ascii="Courier New" w:hAnsi="Courier New" w:cs="Courier New"/>
      <w:szCs w:val="20"/>
    </w:rPr>
  </w:style>
  <w:style w:type="character" w:styleId="HTML-eksempel">
    <w:name w:val="HTML Sample"/>
    <w:basedOn w:val="Standardskrifttypeiafsnit"/>
    <w:uiPriority w:val="99"/>
    <w:semiHidden/>
    <w:rsid w:val="005802EE"/>
    <w:rPr>
      <w:rFonts w:ascii="Courier New" w:hAnsi="Courier New" w:cs="Courier New"/>
      <w:lang w:val="da-DK"/>
    </w:rPr>
  </w:style>
  <w:style w:type="character" w:styleId="HTML-skrivemaskine">
    <w:name w:val="HTML Typewriter"/>
    <w:basedOn w:val="Standardskrifttypeiafsnit"/>
    <w:uiPriority w:val="99"/>
    <w:semiHidden/>
    <w:rsid w:val="005802EE"/>
    <w:rPr>
      <w:rFonts w:ascii="Courier New" w:hAnsi="Courier New" w:cs="Courier New"/>
      <w:sz w:val="20"/>
      <w:szCs w:val="20"/>
      <w:lang w:val="da-DK"/>
    </w:rPr>
  </w:style>
  <w:style w:type="character" w:styleId="HTML-variabel">
    <w:name w:val="HTML Variable"/>
    <w:basedOn w:val="Standardskrifttypeiafsnit"/>
    <w:uiPriority w:val="99"/>
    <w:semiHidden/>
    <w:rsid w:val="005802EE"/>
    <w:rPr>
      <w:i/>
      <w:iCs/>
      <w:lang w:val="da-DK"/>
    </w:rPr>
  </w:style>
  <w:style w:type="character" w:styleId="Linjenummer">
    <w:name w:val="line number"/>
    <w:basedOn w:val="Standardskrifttypeiafsnit"/>
    <w:uiPriority w:val="99"/>
    <w:semiHidden/>
    <w:rsid w:val="005802EE"/>
    <w:rPr>
      <w:lang w:val="da-DK"/>
    </w:rPr>
  </w:style>
  <w:style w:type="paragraph" w:styleId="Liste">
    <w:name w:val="List"/>
    <w:basedOn w:val="Normal"/>
    <w:uiPriority w:val="99"/>
    <w:semiHidden/>
    <w:rsid w:val="005802EE"/>
    <w:pPr>
      <w:ind w:left="283" w:hanging="283"/>
    </w:pPr>
  </w:style>
  <w:style w:type="paragraph" w:styleId="Liste2">
    <w:name w:val="List 2"/>
    <w:basedOn w:val="Normal"/>
    <w:uiPriority w:val="99"/>
    <w:semiHidden/>
    <w:rsid w:val="005802EE"/>
    <w:pPr>
      <w:ind w:left="566" w:hanging="283"/>
    </w:pPr>
  </w:style>
  <w:style w:type="paragraph" w:styleId="Liste3">
    <w:name w:val="List 3"/>
    <w:basedOn w:val="Normal"/>
    <w:uiPriority w:val="99"/>
    <w:semiHidden/>
    <w:rsid w:val="005802EE"/>
    <w:pPr>
      <w:ind w:left="849" w:hanging="283"/>
    </w:pPr>
  </w:style>
  <w:style w:type="paragraph" w:styleId="Liste4">
    <w:name w:val="List 4"/>
    <w:basedOn w:val="Normal"/>
    <w:uiPriority w:val="99"/>
    <w:semiHidden/>
    <w:rsid w:val="005802EE"/>
    <w:pPr>
      <w:ind w:left="1132" w:hanging="283"/>
    </w:pPr>
  </w:style>
  <w:style w:type="paragraph" w:styleId="Liste5">
    <w:name w:val="List 5"/>
    <w:basedOn w:val="Normal"/>
    <w:uiPriority w:val="99"/>
    <w:semiHidden/>
    <w:rsid w:val="005802EE"/>
    <w:pPr>
      <w:ind w:left="1415" w:hanging="283"/>
    </w:pPr>
  </w:style>
  <w:style w:type="paragraph" w:styleId="Opstilling-punkttegn">
    <w:name w:val="List Bullet"/>
    <w:basedOn w:val="Normal"/>
    <w:uiPriority w:val="3"/>
    <w:qFormat/>
    <w:rsid w:val="002A23E6"/>
    <w:pPr>
      <w:numPr>
        <w:numId w:val="4"/>
      </w:numPr>
      <w:contextualSpacing/>
    </w:pPr>
  </w:style>
  <w:style w:type="paragraph" w:styleId="Opstilling-punkttegn2">
    <w:name w:val="List Bullet 2"/>
    <w:basedOn w:val="Normal"/>
    <w:uiPriority w:val="99"/>
    <w:semiHidden/>
    <w:rsid w:val="005802EE"/>
    <w:pPr>
      <w:numPr>
        <w:numId w:val="5"/>
      </w:numPr>
    </w:pPr>
  </w:style>
  <w:style w:type="paragraph" w:styleId="Opstilling-punkttegn3">
    <w:name w:val="List Bullet 3"/>
    <w:basedOn w:val="Normal"/>
    <w:uiPriority w:val="99"/>
    <w:semiHidden/>
    <w:rsid w:val="005802EE"/>
    <w:pPr>
      <w:numPr>
        <w:numId w:val="6"/>
      </w:numPr>
    </w:pPr>
  </w:style>
  <w:style w:type="paragraph" w:styleId="Opstilling-punkttegn4">
    <w:name w:val="List Bullet 4"/>
    <w:basedOn w:val="Normal"/>
    <w:uiPriority w:val="99"/>
    <w:semiHidden/>
    <w:rsid w:val="005802EE"/>
    <w:pPr>
      <w:numPr>
        <w:numId w:val="7"/>
      </w:numPr>
    </w:pPr>
  </w:style>
  <w:style w:type="paragraph" w:styleId="Opstilling-punkttegn5">
    <w:name w:val="List Bullet 5"/>
    <w:basedOn w:val="Normal"/>
    <w:uiPriority w:val="99"/>
    <w:semiHidden/>
    <w:rsid w:val="005802EE"/>
    <w:pPr>
      <w:numPr>
        <w:numId w:val="8"/>
      </w:numPr>
    </w:pPr>
  </w:style>
  <w:style w:type="paragraph" w:styleId="Opstilling-forts">
    <w:name w:val="List Continue"/>
    <w:basedOn w:val="Normal"/>
    <w:uiPriority w:val="99"/>
    <w:semiHidden/>
    <w:rsid w:val="005802EE"/>
    <w:pPr>
      <w:spacing w:after="120"/>
      <w:ind w:left="283"/>
    </w:pPr>
  </w:style>
  <w:style w:type="paragraph" w:styleId="Opstilling-forts2">
    <w:name w:val="List Continue 2"/>
    <w:basedOn w:val="Normal"/>
    <w:uiPriority w:val="99"/>
    <w:semiHidden/>
    <w:rsid w:val="005802EE"/>
    <w:pPr>
      <w:spacing w:after="120"/>
      <w:ind w:left="566"/>
    </w:pPr>
  </w:style>
  <w:style w:type="paragraph" w:styleId="Opstilling-forts3">
    <w:name w:val="List Continue 3"/>
    <w:basedOn w:val="Normal"/>
    <w:uiPriority w:val="99"/>
    <w:semiHidden/>
    <w:rsid w:val="005802EE"/>
    <w:pPr>
      <w:spacing w:after="120"/>
      <w:ind w:left="849"/>
    </w:pPr>
  </w:style>
  <w:style w:type="paragraph" w:styleId="Opstilling-forts4">
    <w:name w:val="List Continue 4"/>
    <w:basedOn w:val="Normal"/>
    <w:uiPriority w:val="99"/>
    <w:semiHidden/>
    <w:rsid w:val="005802EE"/>
    <w:pPr>
      <w:spacing w:after="120"/>
      <w:ind w:left="1132"/>
    </w:pPr>
  </w:style>
  <w:style w:type="paragraph" w:styleId="Opstilling-forts5">
    <w:name w:val="List Continue 5"/>
    <w:basedOn w:val="Normal"/>
    <w:uiPriority w:val="99"/>
    <w:semiHidden/>
    <w:rsid w:val="005802EE"/>
    <w:pPr>
      <w:spacing w:after="120"/>
      <w:ind w:left="1415"/>
    </w:pPr>
  </w:style>
  <w:style w:type="paragraph" w:styleId="Opstilling-talellerbogst">
    <w:name w:val="List Number"/>
    <w:basedOn w:val="Normal"/>
    <w:uiPriority w:val="99"/>
    <w:qFormat/>
    <w:rsid w:val="002A23E6"/>
    <w:pPr>
      <w:numPr>
        <w:numId w:val="9"/>
      </w:numPr>
      <w:ind w:left="357" w:hanging="357"/>
      <w:contextualSpacing/>
    </w:pPr>
  </w:style>
  <w:style w:type="paragraph" w:styleId="Opstilling-talellerbogst2">
    <w:name w:val="List Number 2"/>
    <w:basedOn w:val="Normal"/>
    <w:uiPriority w:val="99"/>
    <w:semiHidden/>
    <w:rsid w:val="005802EE"/>
    <w:pPr>
      <w:numPr>
        <w:numId w:val="10"/>
      </w:numPr>
    </w:pPr>
  </w:style>
  <w:style w:type="paragraph" w:styleId="Opstilling-talellerbogst3">
    <w:name w:val="List Number 3"/>
    <w:basedOn w:val="Normal"/>
    <w:uiPriority w:val="99"/>
    <w:semiHidden/>
    <w:rsid w:val="005802EE"/>
    <w:pPr>
      <w:numPr>
        <w:numId w:val="11"/>
      </w:numPr>
    </w:pPr>
  </w:style>
  <w:style w:type="paragraph" w:styleId="Opstilling-talellerbogst4">
    <w:name w:val="List Number 4"/>
    <w:basedOn w:val="Normal"/>
    <w:uiPriority w:val="99"/>
    <w:semiHidden/>
    <w:rsid w:val="005802EE"/>
    <w:pPr>
      <w:numPr>
        <w:numId w:val="12"/>
      </w:numPr>
    </w:pPr>
  </w:style>
  <w:style w:type="paragraph" w:styleId="Opstilling-talellerbogst5">
    <w:name w:val="List Number 5"/>
    <w:basedOn w:val="Normal"/>
    <w:uiPriority w:val="99"/>
    <w:semiHidden/>
    <w:rsid w:val="005802EE"/>
    <w:pPr>
      <w:numPr>
        <w:numId w:val="13"/>
      </w:numPr>
    </w:pPr>
  </w:style>
  <w:style w:type="paragraph" w:styleId="Brevhoved">
    <w:name w:val="Message Header"/>
    <w:basedOn w:val="Normal"/>
    <w:uiPriority w:val="99"/>
    <w:semiHidden/>
    <w:rsid w:val="005802EE"/>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802EE"/>
    <w:rPr>
      <w:rFonts w:ascii="Times New Roman" w:hAnsi="Times New Roman"/>
    </w:rPr>
  </w:style>
  <w:style w:type="paragraph" w:styleId="Normalindrykning">
    <w:name w:val="Normal Indent"/>
    <w:basedOn w:val="Normal"/>
    <w:uiPriority w:val="99"/>
    <w:semiHidden/>
    <w:rsid w:val="005802EE"/>
    <w:pPr>
      <w:ind w:left="1304"/>
    </w:pPr>
  </w:style>
  <w:style w:type="paragraph" w:styleId="Noteoverskrift">
    <w:name w:val="Note Heading"/>
    <w:basedOn w:val="Normal"/>
    <w:next w:val="Normal"/>
    <w:uiPriority w:val="99"/>
    <w:semiHidden/>
    <w:rsid w:val="005802EE"/>
  </w:style>
  <w:style w:type="paragraph" w:styleId="Almindeligtekst">
    <w:name w:val="Plain Text"/>
    <w:basedOn w:val="Normal"/>
    <w:uiPriority w:val="99"/>
    <w:semiHidden/>
    <w:rsid w:val="005802EE"/>
    <w:rPr>
      <w:rFonts w:ascii="Courier New" w:hAnsi="Courier New" w:cs="Courier New"/>
      <w:szCs w:val="20"/>
    </w:rPr>
  </w:style>
  <w:style w:type="paragraph" w:styleId="Starthilsen">
    <w:name w:val="Salutation"/>
    <w:basedOn w:val="Normal"/>
    <w:next w:val="Normal"/>
    <w:uiPriority w:val="99"/>
    <w:semiHidden/>
    <w:rsid w:val="005802EE"/>
  </w:style>
  <w:style w:type="paragraph" w:styleId="Underskrift">
    <w:name w:val="Signature"/>
    <w:basedOn w:val="Normal"/>
    <w:uiPriority w:val="99"/>
    <w:semiHidden/>
    <w:rsid w:val="005802EE"/>
    <w:pPr>
      <w:ind w:left="4252"/>
    </w:pPr>
  </w:style>
  <w:style w:type="character" w:styleId="Strk">
    <w:name w:val="Strong"/>
    <w:basedOn w:val="Standardskrifttypeiafsnit"/>
    <w:uiPriority w:val="99"/>
    <w:semiHidden/>
    <w:qFormat/>
    <w:rsid w:val="005802EE"/>
    <w:rPr>
      <w:b/>
      <w:bCs/>
      <w:lang w:val="da-DK"/>
    </w:rPr>
  </w:style>
  <w:style w:type="paragraph" w:styleId="Undertitel">
    <w:name w:val="Subtitle"/>
    <w:basedOn w:val="Normal"/>
    <w:uiPriority w:val="99"/>
    <w:semiHidden/>
    <w:qFormat/>
    <w:rsid w:val="00CF367C"/>
    <w:pPr>
      <w:spacing w:after="60"/>
      <w:jc w:val="center"/>
    </w:pPr>
    <w:rPr>
      <w:rFonts w:cs="Arial"/>
    </w:rPr>
  </w:style>
  <w:style w:type="table" w:styleId="Tabel-3D-effekter1">
    <w:name w:val="Table 3D effects 1"/>
    <w:basedOn w:val="Tabel-Normal"/>
    <w:semiHidden/>
    <w:rsid w:val="005802E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5802E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5802E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5802E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5802E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5802E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5802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5802E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5802E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5802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rsid w:val="005802E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rsid w:val="005802E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rsid w:val="005802E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rsid w:val="005802E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rsid w:val="005802E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5802E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5802E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5802E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5802E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5802E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5802E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5802E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5802E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5802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5802E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5802E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5802E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5802E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5802E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5802E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5802E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5802E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5802E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5802E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5802E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5802E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58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5802E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5802E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5802E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uiPriority w:val="99"/>
    <w:semiHidden/>
    <w:qFormat/>
    <w:rsid w:val="00CF367C"/>
    <w:pPr>
      <w:spacing w:before="240" w:after="60"/>
      <w:jc w:val="center"/>
    </w:pPr>
    <w:rPr>
      <w:rFonts w:cs="Arial"/>
      <w:b/>
      <w:bCs/>
      <w:kern w:val="28"/>
      <w:sz w:val="32"/>
      <w:szCs w:val="32"/>
    </w:rPr>
  </w:style>
  <w:style w:type="paragraph" w:styleId="Indholdsfortegnelse1">
    <w:name w:val="toc 1"/>
    <w:basedOn w:val="Normal"/>
    <w:next w:val="Normal"/>
    <w:uiPriority w:val="39"/>
    <w:rsid w:val="003278FB"/>
    <w:pPr>
      <w:tabs>
        <w:tab w:val="left" w:pos="851"/>
        <w:tab w:val="right" w:pos="7541"/>
      </w:tabs>
      <w:spacing w:before="280" w:after="0"/>
      <w:ind w:right="567"/>
    </w:pPr>
    <w:rPr>
      <w:rFonts w:ascii="Arial" w:hAnsi="Arial"/>
      <w:b/>
      <w:color w:val="066B43" w:themeColor="text2"/>
      <w:sz w:val="20"/>
    </w:rPr>
  </w:style>
  <w:style w:type="paragraph" w:styleId="Indholdsfortegnelse2">
    <w:name w:val="toc 2"/>
    <w:basedOn w:val="Normal"/>
    <w:next w:val="Normal"/>
    <w:uiPriority w:val="39"/>
    <w:rsid w:val="00A47C05"/>
    <w:pPr>
      <w:tabs>
        <w:tab w:val="left" w:pos="851"/>
        <w:tab w:val="right" w:pos="7541"/>
      </w:tabs>
      <w:spacing w:after="0"/>
      <w:ind w:right="567"/>
    </w:pPr>
    <w:rPr>
      <w:rFonts w:ascii="Arial" w:hAnsi="Arial"/>
      <w:sz w:val="20"/>
    </w:rPr>
  </w:style>
  <w:style w:type="paragraph" w:styleId="Indholdsfortegnelse3">
    <w:name w:val="toc 3"/>
    <w:basedOn w:val="Normal"/>
    <w:next w:val="Normal"/>
    <w:uiPriority w:val="39"/>
    <w:rsid w:val="00A47C05"/>
    <w:pPr>
      <w:tabs>
        <w:tab w:val="left" w:pos="851"/>
        <w:tab w:val="right" w:pos="7541"/>
      </w:tabs>
      <w:spacing w:after="0"/>
      <w:ind w:right="567"/>
    </w:pPr>
    <w:rPr>
      <w:rFonts w:ascii="Arial" w:hAnsi="Arial"/>
      <w:sz w:val="20"/>
    </w:rPr>
  </w:style>
  <w:style w:type="paragraph" w:styleId="Indholdsfortegnelse4">
    <w:name w:val="toc 4"/>
    <w:basedOn w:val="Normal"/>
    <w:next w:val="Normal"/>
    <w:uiPriority w:val="99"/>
    <w:semiHidden/>
    <w:rsid w:val="00DE6A38"/>
    <w:pPr>
      <w:tabs>
        <w:tab w:val="right" w:leader="dot" w:pos="7655"/>
      </w:tabs>
      <w:ind w:left="851" w:right="567"/>
    </w:pPr>
  </w:style>
  <w:style w:type="paragraph" w:styleId="Indholdsfortegnelse5">
    <w:name w:val="toc 5"/>
    <w:basedOn w:val="Normal"/>
    <w:next w:val="Normal"/>
    <w:uiPriority w:val="99"/>
    <w:semiHidden/>
    <w:rsid w:val="00863559"/>
    <w:pPr>
      <w:tabs>
        <w:tab w:val="right" w:pos="7655"/>
      </w:tabs>
      <w:ind w:left="1134" w:right="567"/>
    </w:pPr>
  </w:style>
  <w:style w:type="character" w:styleId="BesgtLink">
    <w:name w:val="FollowedHyperlink"/>
    <w:basedOn w:val="Standardskrifttypeiafsnit"/>
    <w:uiPriority w:val="99"/>
    <w:semiHidden/>
    <w:rsid w:val="00EF36FB"/>
    <w:rPr>
      <w:color w:val="800080"/>
      <w:u w:val="single"/>
      <w:lang w:val="da-DK"/>
    </w:rPr>
  </w:style>
  <w:style w:type="paragraph" w:styleId="Sidefod">
    <w:name w:val="footer"/>
    <w:basedOn w:val="Normal"/>
    <w:uiPriority w:val="99"/>
    <w:semiHidden/>
    <w:rsid w:val="00012422"/>
    <w:pPr>
      <w:tabs>
        <w:tab w:val="right" w:pos="9412"/>
      </w:tabs>
      <w:spacing w:after="0" w:line="180" w:lineRule="atLeast"/>
    </w:pPr>
    <w:rPr>
      <w:sz w:val="15"/>
    </w:rPr>
  </w:style>
  <w:style w:type="paragraph" w:styleId="Sidehoved">
    <w:name w:val="header"/>
    <w:basedOn w:val="Normal"/>
    <w:link w:val="SidehovedTegn"/>
    <w:uiPriority w:val="99"/>
    <w:semiHidden/>
    <w:rsid w:val="005366BA"/>
    <w:pPr>
      <w:tabs>
        <w:tab w:val="left" w:pos="7541"/>
      </w:tabs>
      <w:spacing w:after="0" w:line="300" w:lineRule="atLeast"/>
    </w:pPr>
  </w:style>
  <w:style w:type="character" w:styleId="Hyperlink">
    <w:name w:val="Hyperlink"/>
    <w:basedOn w:val="Standardskrifttypeiafsnit"/>
    <w:uiPriority w:val="99"/>
    <w:rsid w:val="00EF36FB"/>
    <w:rPr>
      <w:color w:val="0000FF"/>
      <w:u w:val="single"/>
      <w:lang w:val="da-DK"/>
    </w:rPr>
  </w:style>
  <w:style w:type="character" w:styleId="Sidetal">
    <w:name w:val="page number"/>
    <w:basedOn w:val="Standardskrifttypeiafsnit"/>
    <w:uiPriority w:val="99"/>
    <w:semiHidden/>
    <w:rsid w:val="008632C9"/>
    <w:rPr>
      <w:rFonts w:ascii="Garamond" w:hAnsi="Garamond"/>
      <w:sz w:val="24"/>
      <w:lang w:val="da-DK"/>
    </w:rPr>
  </w:style>
  <w:style w:type="paragraph" w:customStyle="1" w:styleId="Normal-Punktliste">
    <w:name w:val="Normal - Punktliste"/>
    <w:basedOn w:val="Normal"/>
    <w:uiPriority w:val="7"/>
    <w:semiHidden/>
    <w:rsid w:val="008D21AE"/>
    <w:pPr>
      <w:numPr>
        <w:numId w:val="14"/>
      </w:numPr>
    </w:pPr>
  </w:style>
  <w:style w:type="paragraph" w:styleId="Indholdsfortegnelse6">
    <w:name w:val="toc 6"/>
    <w:basedOn w:val="Normal"/>
    <w:next w:val="Normal"/>
    <w:uiPriority w:val="99"/>
    <w:semiHidden/>
    <w:rsid w:val="00863559"/>
    <w:pPr>
      <w:tabs>
        <w:tab w:val="right" w:pos="7655"/>
      </w:tabs>
      <w:ind w:left="2268" w:right="567" w:hanging="1134"/>
    </w:pPr>
  </w:style>
  <w:style w:type="paragraph" w:styleId="Indholdsfortegnelse7">
    <w:name w:val="toc 7"/>
    <w:basedOn w:val="Normal"/>
    <w:next w:val="Normal"/>
    <w:uiPriority w:val="99"/>
    <w:semiHidden/>
    <w:rsid w:val="00863559"/>
    <w:pPr>
      <w:tabs>
        <w:tab w:val="right" w:pos="7655"/>
      </w:tabs>
      <w:ind w:left="2268" w:right="567" w:hanging="1134"/>
    </w:pPr>
  </w:style>
  <w:style w:type="paragraph" w:styleId="Indholdsfortegnelse8">
    <w:name w:val="toc 8"/>
    <w:basedOn w:val="Normal"/>
    <w:next w:val="Normal"/>
    <w:uiPriority w:val="99"/>
    <w:semiHidden/>
    <w:rsid w:val="00863559"/>
    <w:pPr>
      <w:tabs>
        <w:tab w:val="right" w:pos="7655"/>
      </w:tabs>
      <w:ind w:left="2268" w:right="567" w:hanging="1134"/>
    </w:pPr>
  </w:style>
  <w:style w:type="paragraph" w:styleId="Indholdsfortegnelse9">
    <w:name w:val="toc 9"/>
    <w:basedOn w:val="Normal"/>
    <w:next w:val="Normal"/>
    <w:uiPriority w:val="99"/>
    <w:semiHidden/>
    <w:rsid w:val="00863559"/>
    <w:pPr>
      <w:tabs>
        <w:tab w:val="right" w:pos="7655"/>
      </w:tabs>
      <w:ind w:left="2268" w:right="567" w:hanging="1134"/>
    </w:pPr>
  </w:style>
  <w:style w:type="paragraph" w:customStyle="1" w:styleId="Normal-Nummerering">
    <w:name w:val="Normal - Nummerering"/>
    <w:basedOn w:val="Normal"/>
    <w:uiPriority w:val="7"/>
    <w:semiHidden/>
    <w:rsid w:val="004357F5"/>
    <w:pPr>
      <w:numPr>
        <w:numId w:val="15"/>
      </w:numPr>
    </w:pPr>
  </w:style>
  <w:style w:type="paragraph" w:customStyle="1" w:styleId="Tabeltekst">
    <w:name w:val="Tabel tekst"/>
    <w:basedOn w:val="Normal"/>
    <w:rsid w:val="0038092E"/>
    <w:pPr>
      <w:spacing w:after="0" w:line="200" w:lineRule="atLeast"/>
    </w:pPr>
    <w:rPr>
      <w:rFonts w:ascii="Arial" w:hAnsi="Arial"/>
      <w:sz w:val="15"/>
    </w:rPr>
  </w:style>
  <w:style w:type="paragraph" w:customStyle="1" w:styleId="Tabeloverskrift">
    <w:name w:val="Tabel overskrift"/>
    <w:basedOn w:val="Normal"/>
    <w:rsid w:val="002E43F5"/>
    <w:pPr>
      <w:spacing w:after="0" w:line="200" w:lineRule="atLeast"/>
    </w:pPr>
    <w:rPr>
      <w:rFonts w:ascii="Arial" w:hAnsi="Arial"/>
      <w:b/>
      <w:sz w:val="15"/>
    </w:rPr>
  </w:style>
  <w:style w:type="paragraph" w:customStyle="1" w:styleId="Tabelkolonneoverskrift">
    <w:name w:val="Tabel kolonne overskrift"/>
    <w:basedOn w:val="Normal"/>
    <w:rsid w:val="00C77F4E"/>
    <w:pPr>
      <w:spacing w:after="0" w:line="220" w:lineRule="atLeast"/>
      <w:jc w:val="right"/>
    </w:pPr>
    <w:rPr>
      <w:rFonts w:ascii="Arial" w:hAnsi="Arial"/>
      <w:b/>
      <w:sz w:val="15"/>
    </w:rPr>
  </w:style>
  <w:style w:type="table" w:customStyle="1" w:styleId="Table-Normal">
    <w:name w:val="Table - Normal"/>
    <w:basedOn w:val="Tabel-Normal"/>
    <w:rsid w:val="003A7C5E"/>
    <w:pPr>
      <w:spacing w:line="220" w:lineRule="atLeast"/>
    </w:pPr>
    <w:rPr>
      <w:sz w:val="15"/>
    </w:rPr>
    <w:tblPr>
      <w:tblStyleRowBandSize w:val="1"/>
      <w:tblStyleColBandSize w:val="1"/>
      <w:tblBorders>
        <w:top w:val="single" w:sz="4" w:space="0" w:color="auto"/>
        <w:bottom w:val="single" w:sz="4" w:space="0" w:color="auto"/>
        <w:insideH w:val="single" w:sz="4" w:space="0" w:color="333333"/>
      </w:tblBorders>
      <w:tblCellMar>
        <w:top w:w="57" w:type="dxa"/>
        <w:left w:w="0" w:type="dxa"/>
        <w:bottom w:w="57" w:type="dxa"/>
        <w:right w:w="0" w:type="dxa"/>
      </w:tblCellMar>
    </w:tblPr>
    <w:tcPr>
      <w:shd w:val="clear" w:color="auto" w:fill="EFF2EA"/>
    </w:tcPr>
    <w:tblStylePr w:type="firstRow">
      <w:pPr>
        <w:wordWrap/>
        <w:spacing w:beforeLines="0" w:before="0" w:beforeAutospacing="0" w:afterLines="0" w:after="0" w:afterAutospacing="0" w:line="260" w:lineRule="atLeast"/>
        <w:ind w:leftChars="0" w:left="0" w:rightChars="0" w:right="0" w:firstLineChars="0" w:firstLine="0"/>
        <w:contextualSpacing w:val="0"/>
        <w:jc w:val="left"/>
        <w:outlineLvl w:val="9"/>
      </w:pPr>
      <w:rPr>
        <w:rFonts w:ascii="Arial" w:hAnsi="Arial"/>
        <w:b/>
        <w:color w:val="auto"/>
        <w:sz w:val="19"/>
      </w:rPr>
      <w:tblPr/>
      <w:tcPr>
        <w:tcBorders>
          <w:insideH w:val="nil"/>
        </w:tcBorders>
      </w:tcPr>
    </w:tblStylePr>
    <w:tblStylePr w:type="firstCol">
      <w:pPr>
        <w:wordWrap/>
        <w:spacing w:line="220" w:lineRule="atLeast"/>
      </w:pPr>
      <w:rPr>
        <w:rFonts w:ascii="Arial" w:hAnsi="Arial"/>
        <w:b w:val="0"/>
        <w:sz w:val="15"/>
      </w:rPr>
    </w:tblStylePr>
  </w:style>
  <w:style w:type="paragraph" w:customStyle="1" w:styleId="Tabeltal">
    <w:name w:val="Tabel tal"/>
    <w:basedOn w:val="Tabeltekst"/>
    <w:rsid w:val="002A23E6"/>
    <w:pPr>
      <w:jc w:val="right"/>
    </w:pPr>
  </w:style>
  <w:style w:type="paragraph" w:customStyle="1" w:styleId="TabeltalTotal">
    <w:name w:val="Tabel tal Total"/>
    <w:basedOn w:val="Tabeltal"/>
    <w:uiPriority w:val="3"/>
    <w:rsid w:val="003E6170"/>
    <w:rPr>
      <w:b/>
    </w:rPr>
  </w:style>
  <w:style w:type="paragraph" w:customStyle="1" w:styleId="Template">
    <w:name w:val="Template"/>
    <w:uiPriority w:val="9"/>
    <w:semiHidden/>
    <w:rsid w:val="006E5594"/>
    <w:pPr>
      <w:spacing w:after="0"/>
    </w:pPr>
    <w:rPr>
      <w:noProof/>
    </w:rPr>
  </w:style>
  <w:style w:type="paragraph" w:customStyle="1" w:styleId="Template-Virksomhedsnavn">
    <w:name w:val="Template - Virksomheds navn"/>
    <w:basedOn w:val="Template"/>
    <w:next w:val="Template-Adresse"/>
    <w:uiPriority w:val="9"/>
    <w:semiHidden/>
    <w:rsid w:val="007C2199"/>
    <w:pPr>
      <w:spacing w:after="200"/>
    </w:pPr>
  </w:style>
  <w:style w:type="paragraph" w:customStyle="1" w:styleId="Template-Adresse">
    <w:name w:val="Template - Adresse"/>
    <w:basedOn w:val="Template"/>
    <w:uiPriority w:val="9"/>
    <w:semiHidden/>
    <w:rsid w:val="006E5594"/>
  </w:style>
  <w:style w:type="paragraph" w:customStyle="1" w:styleId="Template-Dato">
    <w:name w:val="Template - Dato"/>
    <w:basedOn w:val="Template-Adresse"/>
    <w:uiPriority w:val="7"/>
    <w:semiHidden/>
    <w:rsid w:val="005366BA"/>
  </w:style>
  <w:style w:type="table" w:styleId="Tabel-Gitter">
    <w:name w:val="Table Grid"/>
    <w:basedOn w:val="Tabel-Normal"/>
    <w:rsid w:val="002171DE"/>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kumentoverskrift">
    <w:name w:val="Dokument overskrift"/>
    <w:basedOn w:val="Normal"/>
    <w:uiPriority w:val="7"/>
    <w:semiHidden/>
    <w:rsid w:val="007240BF"/>
    <w:pPr>
      <w:spacing w:line="320" w:lineRule="atLeast"/>
    </w:pPr>
    <w:rPr>
      <w:b/>
      <w:sz w:val="26"/>
    </w:rPr>
  </w:style>
  <w:style w:type="paragraph" w:customStyle="1" w:styleId="Notatkildeangivelse">
    <w:name w:val="Notat/kildeangivelse"/>
    <w:basedOn w:val="Normal"/>
    <w:uiPriority w:val="5"/>
    <w:rsid w:val="002A23E6"/>
    <w:pPr>
      <w:tabs>
        <w:tab w:val="left" w:pos="737"/>
      </w:tabs>
      <w:spacing w:after="0" w:line="240" w:lineRule="atLeast"/>
      <w:contextualSpacing/>
    </w:pPr>
    <w:rPr>
      <w:sz w:val="20"/>
    </w:rPr>
  </w:style>
  <w:style w:type="paragraph" w:styleId="Listeoverfigurer">
    <w:name w:val="table of figures"/>
    <w:basedOn w:val="Normal"/>
    <w:next w:val="Normal"/>
    <w:uiPriority w:val="99"/>
    <w:semiHidden/>
    <w:rsid w:val="00BE7FBE"/>
  </w:style>
  <w:style w:type="paragraph" w:customStyle="1" w:styleId="Template-INI">
    <w:name w:val="Template - INI"/>
    <w:basedOn w:val="Normal"/>
    <w:uiPriority w:val="7"/>
    <w:semiHidden/>
    <w:rsid w:val="005366BA"/>
    <w:pPr>
      <w:spacing w:after="0"/>
    </w:pPr>
    <w:rPr>
      <w:caps/>
      <w:noProof/>
    </w:rPr>
  </w:style>
  <w:style w:type="paragraph" w:customStyle="1" w:styleId="Web">
    <w:name w:val="Web"/>
    <w:basedOn w:val="Normal"/>
    <w:uiPriority w:val="7"/>
    <w:semiHidden/>
    <w:rsid w:val="00C23362"/>
    <w:pPr>
      <w:spacing w:after="0" w:line="320" w:lineRule="atLeast"/>
      <w:ind w:left="397" w:right="397"/>
    </w:pPr>
    <w:rPr>
      <w:rFonts w:ascii="Arial" w:hAnsi="Arial"/>
      <w:b/>
      <w:color w:val="FFFFFF" w:themeColor="background1"/>
      <w:spacing w:val="6"/>
      <w:sz w:val="26"/>
    </w:rPr>
  </w:style>
  <w:style w:type="paragraph" w:customStyle="1" w:styleId="Bagsidetekst">
    <w:name w:val="Bagside tekst"/>
    <w:basedOn w:val="Normal"/>
    <w:uiPriority w:val="7"/>
    <w:semiHidden/>
    <w:rsid w:val="00C23362"/>
    <w:pPr>
      <w:spacing w:after="0" w:line="240" w:lineRule="atLeast"/>
      <w:ind w:left="397" w:right="397"/>
    </w:pPr>
    <w:rPr>
      <w:rFonts w:ascii="Arial" w:hAnsi="Arial"/>
      <w:noProof/>
      <w:color w:val="FFFFFF" w:themeColor="background1"/>
      <w:sz w:val="18"/>
    </w:rPr>
  </w:style>
  <w:style w:type="paragraph" w:customStyle="1" w:styleId="Forsideoverskrift">
    <w:name w:val="Forside overskrift"/>
    <w:basedOn w:val="Normal"/>
    <w:uiPriority w:val="7"/>
    <w:semiHidden/>
    <w:rsid w:val="0027574F"/>
    <w:pPr>
      <w:tabs>
        <w:tab w:val="left" w:pos="340"/>
      </w:tabs>
      <w:suppressAutoHyphens/>
      <w:spacing w:after="0" w:line="540" w:lineRule="atLeast"/>
      <w:ind w:left="397" w:right="397"/>
    </w:pPr>
    <w:rPr>
      <w:rFonts w:ascii="Arial" w:hAnsi="Arial"/>
      <w:b/>
      <w:color w:val="FFFFFF"/>
      <w:sz w:val="50"/>
    </w:rPr>
  </w:style>
  <w:style w:type="paragraph" w:customStyle="1" w:styleId="Forside-Dato">
    <w:name w:val="Forside - Dato"/>
    <w:basedOn w:val="Normal"/>
    <w:uiPriority w:val="7"/>
    <w:semiHidden/>
    <w:rsid w:val="00AF5E76"/>
    <w:pPr>
      <w:spacing w:after="0" w:line="320" w:lineRule="atLeast"/>
      <w:ind w:left="397" w:right="397"/>
    </w:pPr>
    <w:rPr>
      <w:rFonts w:ascii="Arial" w:hAnsi="Arial"/>
      <w:color w:val="FFFFFF" w:themeColor="background1"/>
      <w:spacing w:val="6"/>
    </w:rPr>
  </w:style>
  <w:style w:type="paragraph" w:customStyle="1" w:styleId="AfsenderHvid">
    <w:name w:val="Afsender Hvid"/>
    <w:basedOn w:val="Normal"/>
    <w:uiPriority w:val="7"/>
    <w:semiHidden/>
    <w:rsid w:val="00C23362"/>
    <w:pPr>
      <w:spacing w:after="0" w:line="200" w:lineRule="atLeast"/>
    </w:pPr>
    <w:rPr>
      <w:rFonts w:ascii="Arial" w:hAnsi="Arial"/>
      <w:noProof/>
      <w:color w:val="FFFFFF" w:themeColor="background1"/>
      <w:sz w:val="16"/>
    </w:rPr>
  </w:style>
  <w:style w:type="paragraph" w:customStyle="1" w:styleId="AfsenderBl">
    <w:name w:val="Afsender Blå"/>
    <w:basedOn w:val="AfsenderHvid"/>
    <w:uiPriority w:val="7"/>
    <w:semiHidden/>
    <w:rsid w:val="00230B4C"/>
    <w:pPr>
      <w:keepLines/>
    </w:pPr>
    <w:rPr>
      <w:color w:val="021D5C"/>
    </w:rPr>
  </w:style>
  <w:style w:type="paragraph" w:customStyle="1" w:styleId="ForsideoverskriftBl">
    <w:name w:val="Forside overskrift Blå"/>
    <w:basedOn w:val="Normal"/>
    <w:uiPriority w:val="7"/>
    <w:semiHidden/>
    <w:rsid w:val="000548C8"/>
    <w:pPr>
      <w:spacing w:line="540" w:lineRule="atLeast"/>
    </w:pPr>
    <w:rPr>
      <w:color w:val="021D5C"/>
      <w:sz w:val="50"/>
    </w:rPr>
  </w:style>
  <w:style w:type="paragraph" w:styleId="Markeringsbobletekst">
    <w:name w:val="Balloon Text"/>
    <w:basedOn w:val="Normal"/>
    <w:link w:val="MarkeringsbobletekstTegn"/>
    <w:uiPriority w:val="99"/>
    <w:semiHidden/>
    <w:rsid w:val="002B282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B282A"/>
    <w:rPr>
      <w:rFonts w:ascii="Tahoma" w:hAnsi="Tahoma" w:cs="Tahoma"/>
      <w:sz w:val="16"/>
      <w:szCs w:val="16"/>
      <w:lang w:val="da-DK"/>
    </w:rPr>
  </w:style>
  <w:style w:type="paragraph" w:customStyle="1" w:styleId="ListNumberTable">
    <w:name w:val="List Number Table"/>
    <w:basedOn w:val="Opstilling-talellerbogst"/>
    <w:uiPriority w:val="3"/>
    <w:rsid w:val="00711A2F"/>
    <w:pPr>
      <w:tabs>
        <w:tab w:val="clear" w:pos="360"/>
      </w:tabs>
      <w:ind w:left="227" w:firstLine="0"/>
    </w:pPr>
    <w:rPr>
      <w:sz w:val="14"/>
    </w:rPr>
  </w:style>
  <w:style w:type="paragraph" w:customStyle="1" w:styleId="ListBulletTable">
    <w:name w:val="List Bullet Table"/>
    <w:basedOn w:val="Opstilling-punkttegn"/>
    <w:uiPriority w:val="3"/>
    <w:rsid w:val="002A23E6"/>
    <w:pPr>
      <w:ind w:left="397" w:hanging="170"/>
    </w:pPr>
    <w:rPr>
      <w:sz w:val="14"/>
    </w:rPr>
  </w:style>
  <w:style w:type="paragraph" w:styleId="Citatoverskrift">
    <w:name w:val="toa heading"/>
    <w:basedOn w:val="Normal"/>
    <w:next w:val="Normal"/>
    <w:uiPriority w:val="99"/>
    <w:semiHidden/>
    <w:rsid w:val="00A47C05"/>
    <w:pPr>
      <w:pBdr>
        <w:bottom w:val="single" w:sz="4" w:space="17" w:color="auto"/>
      </w:pBdr>
      <w:spacing w:after="340" w:line="440" w:lineRule="atLeast"/>
    </w:pPr>
    <w:rPr>
      <w:rFonts w:ascii="Arial" w:eastAsiaTheme="majorEastAsia" w:hAnsi="Arial" w:cstheme="majorBidi"/>
      <w:bCs/>
      <w:sz w:val="40"/>
    </w:rPr>
  </w:style>
  <w:style w:type="character" w:customStyle="1" w:styleId="Overskrift1Tegn">
    <w:name w:val="Overskrift 1 Tegn"/>
    <w:basedOn w:val="Standardskrifttypeiafsnit"/>
    <w:link w:val="Overskrift1"/>
    <w:uiPriority w:val="1"/>
    <w:rsid w:val="004A4334"/>
    <w:rPr>
      <w:rFonts w:ascii="Arial" w:hAnsi="Arial" w:cs="Arial"/>
      <w:bCs/>
      <w:sz w:val="40"/>
      <w:szCs w:val="32"/>
      <w:lang w:val="da-DK"/>
    </w:rPr>
  </w:style>
  <w:style w:type="character" w:customStyle="1" w:styleId="Overskrift2Tegn">
    <w:name w:val="Overskrift 2 Tegn"/>
    <w:basedOn w:val="Standardskrifttypeiafsnit"/>
    <w:link w:val="Overskrift2"/>
    <w:uiPriority w:val="1"/>
    <w:rsid w:val="002A23E6"/>
    <w:rPr>
      <w:rFonts w:cs="Arial"/>
      <w:bCs/>
      <w:iCs/>
      <w:sz w:val="32"/>
      <w:szCs w:val="28"/>
      <w:lang w:val="da-DK"/>
    </w:rPr>
  </w:style>
  <w:style w:type="paragraph" w:customStyle="1" w:styleId="Kapitelnr">
    <w:name w:val="Kapitel nr"/>
    <w:basedOn w:val="Sidehoved"/>
    <w:uiPriority w:val="7"/>
    <w:semiHidden/>
    <w:rsid w:val="00A50C20"/>
    <w:pPr>
      <w:tabs>
        <w:tab w:val="right" w:pos="9295"/>
        <w:tab w:val="right" w:pos="9412"/>
      </w:tabs>
      <w:spacing w:line="200" w:lineRule="atLeast"/>
    </w:pPr>
    <w:rPr>
      <w:b/>
      <w:color w:val="031D5C"/>
      <w:sz w:val="15"/>
    </w:rPr>
  </w:style>
  <w:style w:type="paragraph" w:customStyle="1" w:styleId="KapitelID">
    <w:name w:val="KapitelID"/>
    <w:uiPriority w:val="7"/>
    <w:semiHidden/>
    <w:rsid w:val="00A50C20"/>
    <w:pPr>
      <w:framePr w:hSpace="141" w:wrap="around" w:vAnchor="text" w:hAnchor="text" w:y="1"/>
      <w:spacing w:line="120" w:lineRule="exact"/>
      <w:suppressOverlap/>
    </w:pPr>
    <w:rPr>
      <w:noProof/>
      <w:color w:val="FFFFFF"/>
      <w:sz w:val="10"/>
    </w:rPr>
  </w:style>
  <w:style w:type="paragraph" w:customStyle="1" w:styleId="Kapitelskift">
    <w:name w:val="Kapitelskift"/>
    <w:next w:val="Normal"/>
    <w:uiPriority w:val="7"/>
    <w:semiHidden/>
    <w:rsid w:val="00A50C20"/>
    <w:pPr>
      <w:pageBreakBefore/>
      <w:spacing w:line="240" w:lineRule="auto"/>
    </w:pPr>
  </w:style>
  <w:style w:type="paragraph" w:customStyle="1" w:styleId="Kildeangivelse">
    <w:name w:val="Kildeangivelse"/>
    <w:basedOn w:val="Normal"/>
    <w:next w:val="Normal"/>
    <w:link w:val="KildeangivelseChar"/>
    <w:rsid w:val="0065482C"/>
    <w:pPr>
      <w:tabs>
        <w:tab w:val="left" w:pos="680"/>
      </w:tabs>
      <w:spacing w:after="0" w:line="200" w:lineRule="atLeast"/>
      <w:ind w:left="681" w:hanging="454"/>
      <w:contextualSpacing/>
    </w:pPr>
    <w:rPr>
      <w:sz w:val="18"/>
    </w:rPr>
  </w:style>
  <w:style w:type="character" w:customStyle="1" w:styleId="KildeangivelseChar">
    <w:name w:val="Kildeangivelse Char"/>
    <w:basedOn w:val="Standardskrifttypeiafsnit"/>
    <w:link w:val="Kildeangivelse"/>
    <w:rsid w:val="00065D23"/>
    <w:rPr>
      <w:sz w:val="18"/>
      <w:lang w:val="da-DK"/>
    </w:rPr>
  </w:style>
  <w:style w:type="paragraph" w:customStyle="1" w:styleId="FooterOdd">
    <w:name w:val="Footer Odd"/>
    <w:basedOn w:val="Sidefod"/>
    <w:uiPriority w:val="99"/>
    <w:semiHidden/>
    <w:rsid w:val="00A50C20"/>
    <w:pPr>
      <w:jc w:val="right"/>
    </w:pPr>
  </w:style>
  <w:style w:type="paragraph" w:customStyle="1" w:styleId="FootnoteSeperator">
    <w:name w:val="Footnote Seperator"/>
    <w:basedOn w:val="Normal"/>
    <w:next w:val="Normal"/>
    <w:uiPriority w:val="99"/>
    <w:semiHidden/>
    <w:rsid w:val="008A1A83"/>
    <w:pPr>
      <w:pBdr>
        <w:top w:val="single" w:sz="2" w:space="1" w:color="auto"/>
      </w:pBdr>
      <w:tabs>
        <w:tab w:val="left" w:pos="340"/>
      </w:tabs>
      <w:spacing w:before="280" w:after="0" w:line="240" w:lineRule="auto"/>
    </w:pPr>
    <w:rPr>
      <w:sz w:val="4"/>
    </w:rPr>
  </w:style>
  <w:style w:type="paragraph" w:customStyle="1" w:styleId="Fremhvettekst">
    <w:name w:val="Fremhævet tekst"/>
    <w:basedOn w:val="Normal"/>
    <w:next w:val="Normal"/>
    <w:uiPriority w:val="5"/>
    <w:rsid w:val="00305A5D"/>
    <w:pPr>
      <w:tabs>
        <w:tab w:val="left" w:pos="340"/>
      </w:tabs>
      <w:spacing w:line="360" w:lineRule="atLeast"/>
      <w:contextualSpacing/>
    </w:pPr>
    <w:rPr>
      <w:color w:val="066B43" w:themeColor="text2"/>
      <w:sz w:val="32"/>
    </w:rPr>
  </w:style>
  <w:style w:type="paragraph" w:customStyle="1" w:styleId="BoksBillede">
    <w:name w:val="Boks Billede"/>
    <w:uiPriority w:val="5"/>
    <w:rsid w:val="00984C1D"/>
    <w:pPr>
      <w:spacing w:after="230" w:line="230" w:lineRule="atLeast"/>
      <w:contextualSpacing/>
    </w:pPr>
    <w:rPr>
      <w:rFonts w:ascii="Arial" w:hAnsi="Arial"/>
      <w:sz w:val="17"/>
    </w:rPr>
  </w:style>
  <w:style w:type="paragraph" w:customStyle="1" w:styleId="BoksCitatHvidbaggrund">
    <w:name w:val="Boks Citat Hvidbaggrund"/>
    <w:basedOn w:val="Normal"/>
    <w:next w:val="BoksCitatforfatterhvidbaggrund"/>
    <w:uiPriority w:val="4"/>
    <w:rsid w:val="00305A5D"/>
    <w:pPr>
      <w:tabs>
        <w:tab w:val="left" w:pos="340"/>
      </w:tabs>
      <w:spacing w:before="400" w:after="360" w:line="360" w:lineRule="atLeast"/>
      <w:ind w:left="482" w:right="482"/>
      <w:contextualSpacing/>
    </w:pPr>
    <w:rPr>
      <w:color w:val="066B43" w:themeColor="text2"/>
      <w:sz w:val="32"/>
    </w:rPr>
  </w:style>
  <w:style w:type="paragraph" w:customStyle="1" w:styleId="BoksOverskrift">
    <w:name w:val="Boks Overskrift"/>
    <w:basedOn w:val="Normal"/>
    <w:rsid w:val="00984C1D"/>
    <w:pPr>
      <w:keepNext/>
      <w:keepLines/>
      <w:suppressAutoHyphens/>
      <w:spacing w:after="210" w:line="210" w:lineRule="atLeast"/>
      <w:ind w:left="227" w:right="227"/>
      <w:contextualSpacing/>
    </w:pPr>
    <w:rPr>
      <w:rFonts w:ascii="Arial" w:hAnsi="Arial"/>
      <w:b/>
      <w:sz w:val="15"/>
      <w:szCs w:val="17"/>
    </w:rPr>
  </w:style>
  <w:style w:type="paragraph" w:customStyle="1" w:styleId="BoksTekst">
    <w:name w:val="Boks Tekst"/>
    <w:basedOn w:val="Normal"/>
    <w:uiPriority w:val="5"/>
    <w:rsid w:val="0037640E"/>
    <w:pPr>
      <w:spacing w:after="210" w:line="210" w:lineRule="atLeast"/>
      <w:ind w:left="227" w:right="227"/>
    </w:pPr>
    <w:rPr>
      <w:rFonts w:ascii="Arial" w:hAnsi="Arial"/>
      <w:sz w:val="14"/>
      <w:szCs w:val="17"/>
    </w:rPr>
  </w:style>
  <w:style w:type="paragraph" w:customStyle="1" w:styleId="BoksPunktopstilling">
    <w:name w:val="Boks Punktopstilling"/>
    <w:basedOn w:val="BoksTekst"/>
    <w:uiPriority w:val="5"/>
    <w:rsid w:val="00984C1D"/>
    <w:pPr>
      <w:numPr>
        <w:numId w:val="45"/>
      </w:numPr>
    </w:pPr>
  </w:style>
  <w:style w:type="paragraph" w:customStyle="1" w:styleId="BoksTalopstilling">
    <w:name w:val="Boks Talopstilling"/>
    <w:basedOn w:val="BoksTekst"/>
    <w:uiPriority w:val="5"/>
    <w:rsid w:val="00984C1D"/>
    <w:pPr>
      <w:numPr>
        <w:numId w:val="46"/>
      </w:numPr>
    </w:pPr>
  </w:style>
  <w:style w:type="paragraph" w:customStyle="1" w:styleId="Anm">
    <w:name w:val="Anm"/>
    <w:basedOn w:val="Kildeangivelse"/>
    <w:link w:val="AnmChar"/>
    <w:uiPriority w:val="7"/>
    <w:rsid w:val="002A23E6"/>
    <w:pPr>
      <w:spacing w:before="113"/>
    </w:pPr>
  </w:style>
  <w:style w:type="character" w:customStyle="1" w:styleId="AnmChar">
    <w:name w:val="Anm Char"/>
    <w:basedOn w:val="KildeangivelseChar"/>
    <w:link w:val="Anm"/>
    <w:uiPriority w:val="7"/>
    <w:rsid w:val="002A23E6"/>
    <w:rPr>
      <w:sz w:val="16"/>
      <w:lang w:val="da-DK"/>
    </w:rPr>
  </w:style>
  <w:style w:type="paragraph" w:customStyle="1" w:styleId="Introtekst">
    <w:name w:val="Introtekst"/>
    <w:basedOn w:val="Normal"/>
    <w:next w:val="Introtekst-luftefterintrotekst"/>
    <w:uiPriority w:val="3"/>
    <w:qFormat/>
    <w:rsid w:val="004A4334"/>
    <w:pPr>
      <w:framePr w:w="7655" w:wrap="around" w:vAnchor="text" w:hAnchor="text" w:y="1"/>
      <w:pBdr>
        <w:bottom w:val="single" w:sz="4" w:space="18" w:color="auto"/>
      </w:pBdr>
      <w:tabs>
        <w:tab w:val="left" w:pos="340"/>
      </w:tabs>
      <w:spacing w:after="0" w:line="300" w:lineRule="atLeast"/>
    </w:pPr>
    <w:rPr>
      <w:color w:val="066B43" w:themeColor="text2"/>
      <w:sz w:val="26"/>
    </w:rPr>
  </w:style>
  <w:style w:type="paragraph" w:customStyle="1" w:styleId="TOCStregBund">
    <w:name w:val="TOC Streg Bund"/>
    <w:basedOn w:val="Normal"/>
    <w:uiPriority w:val="7"/>
    <w:semiHidden/>
    <w:qFormat/>
    <w:rsid w:val="00D26B80"/>
    <w:pPr>
      <w:pBdr>
        <w:bottom w:val="single" w:sz="4" w:space="1" w:color="auto"/>
      </w:pBdr>
      <w:spacing w:before="260"/>
    </w:pPr>
  </w:style>
  <w:style w:type="paragraph" w:customStyle="1" w:styleId="Template-Dokumentnavn">
    <w:name w:val="Template - Dokument navn"/>
    <w:basedOn w:val="Template"/>
    <w:uiPriority w:val="7"/>
    <w:semiHidden/>
    <w:rsid w:val="00D868A3"/>
    <w:pPr>
      <w:spacing w:line="440" w:lineRule="atLeast"/>
      <w:outlineLvl w:val="0"/>
    </w:pPr>
    <w:rPr>
      <w:rFonts w:ascii="Arial" w:hAnsi="Arial"/>
      <w:sz w:val="40"/>
    </w:rPr>
  </w:style>
  <w:style w:type="paragraph" w:customStyle="1" w:styleId="Skilleblad">
    <w:name w:val="Skilleblad"/>
    <w:basedOn w:val="Normal"/>
    <w:uiPriority w:val="8"/>
    <w:semiHidden/>
    <w:rsid w:val="00CD0D9F"/>
    <w:pPr>
      <w:tabs>
        <w:tab w:val="left" w:pos="340"/>
      </w:tabs>
      <w:spacing w:before="500" w:line="230" w:lineRule="atLeast"/>
      <w:jc w:val="center"/>
    </w:pPr>
    <w:rPr>
      <w:rFonts w:ascii="Arial" w:hAnsi="Arial"/>
      <w:color w:val="333333"/>
      <w:sz w:val="20"/>
    </w:rPr>
  </w:style>
  <w:style w:type="paragraph" w:customStyle="1" w:styleId="Kapiteloverskriftpskilleblad">
    <w:name w:val="Kapiteloverskrift på skilleblad"/>
    <w:basedOn w:val="Normal"/>
    <w:uiPriority w:val="7"/>
    <w:semiHidden/>
    <w:qFormat/>
    <w:rsid w:val="003278FB"/>
    <w:pPr>
      <w:spacing w:after="0" w:line="540" w:lineRule="atLeast"/>
      <w:ind w:left="397" w:right="397"/>
      <w:contextualSpacing/>
    </w:pPr>
    <w:rPr>
      <w:rFonts w:ascii="Arial" w:hAnsi="Arial"/>
      <w:b/>
      <w:color w:val="066B43" w:themeColor="text2"/>
      <w:sz w:val="50"/>
    </w:rPr>
  </w:style>
  <w:style w:type="paragraph" w:customStyle="1" w:styleId="Space">
    <w:name w:val="Space"/>
    <w:basedOn w:val="Normal"/>
    <w:uiPriority w:val="4"/>
    <w:rsid w:val="000A5ED2"/>
    <w:pPr>
      <w:tabs>
        <w:tab w:val="left" w:pos="340"/>
      </w:tabs>
      <w:spacing w:after="0" w:line="240" w:lineRule="auto"/>
    </w:pPr>
    <w:rPr>
      <w:rFonts w:ascii="Arial" w:hAnsi="Arial"/>
      <w:sz w:val="2"/>
    </w:rPr>
  </w:style>
  <w:style w:type="paragraph" w:customStyle="1" w:styleId="BoksCitatforfatterhvidbaggrund">
    <w:name w:val="Boks Citat forfatter hvidbaggrund"/>
    <w:basedOn w:val="BoksCitatHvidbaggrund"/>
    <w:uiPriority w:val="4"/>
    <w:rsid w:val="00305A5D"/>
    <w:pPr>
      <w:spacing w:after="500" w:line="320" w:lineRule="atLeast"/>
    </w:pPr>
    <w:rPr>
      <w:rFonts w:ascii="Arial" w:hAnsi="Arial"/>
      <w:sz w:val="28"/>
    </w:rPr>
  </w:style>
  <w:style w:type="paragraph" w:customStyle="1" w:styleId="BoksCitat">
    <w:name w:val="Boks Citat"/>
    <w:basedOn w:val="Normal"/>
    <w:next w:val="BoksTekst"/>
    <w:uiPriority w:val="5"/>
    <w:rsid w:val="00984C1D"/>
    <w:pPr>
      <w:spacing w:before="284" w:after="230" w:line="320" w:lineRule="atLeast"/>
      <w:ind w:left="340" w:right="340"/>
      <w:contextualSpacing/>
    </w:pPr>
    <w:rPr>
      <w:rFonts w:ascii="Arial" w:hAnsi="Arial"/>
      <w:szCs w:val="17"/>
    </w:rPr>
  </w:style>
  <w:style w:type="paragraph" w:customStyle="1" w:styleId="Afsenderinfo">
    <w:name w:val="Afsender info"/>
    <w:basedOn w:val="Normal"/>
    <w:uiPriority w:val="7"/>
    <w:semiHidden/>
    <w:qFormat/>
    <w:rsid w:val="00601E25"/>
    <w:pPr>
      <w:keepNext/>
      <w:keepLines/>
      <w:spacing w:after="0"/>
    </w:pPr>
  </w:style>
  <w:style w:type="paragraph" w:customStyle="1" w:styleId="O2UdenAfstandfr">
    <w:name w:val="O2 Uden Afstand før"/>
    <w:basedOn w:val="Overskrift2"/>
    <w:uiPriority w:val="1"/>
    <w:qFormat/>
    <w:rsid w:val="008B6C49"/>
    <w:pPr>
      <w:spacing w:before="0"/>
    </w:pPr>
  </w:style>
  <w:style w:type="paragraph" w:customStyle="1" w:styleId="TabelIndsttelse">
    <w:name w:val="Tabel Indsættelse"/>
    <w:basedOn w:val="Normal"/>
    <w:uiPriority w:val="5"/>
    <w:rsid w:val="004971CC"/>
    <w:pPr>
      <w:spacing w:after="0" w:line="40" w:lineRule="atLeast"/>
      <w:ind w:left="227" w:right="227"/>
      <w:contextualSpacing/>
    </w:pPr>
    <w:rPr>
      <w:rFonts w:ascii="Arial" w:hAnsi="Arial"/>
      <w:sz w:val="17"/>
      <w:szCs w:val="17"/>
    </w:rPr>
  </w:style>
  <w:style w:type="paragraph" w:customStyle="1" w:styleId="BoksCitatforfatterFarvetbaggrund">
    <w:name w:val="Boks Citat forfatter Farvetbaggrund"/>
    <w:basedOn w:val="BoksCitatforfatterhvidbaggrund"/>
    <w:uiPriority w:val="4"/>
    <w:rsid w:val="000B3233"/>
    <w:pPr>
      <w:spacing w:line="280" w:lineRule="atLeast"/>
      <w:contextualSpacing w:val="0"/>
    </w:pPr>
    <w:rPr>
      <w:color w:val="FFFFFF" w:themeColor="background1"/>
      <w:sz w:val="24"/>
    </w:rPr>
  </w:style>
  <w:style w:type="paragraph" w:customStyle="1" w:styleId="BoksCitatFarvetbaggrund">
    <w:name w:val="Boks Citat Farvetbaggrund"/>
    <w:basedOn w:val="BoksCitatHvidbaggrund"/>
    <w:uiPriority w:val="4"/>
    <w:rsid w:val="000B3233"/>
    <w:pPr>
      <w:contextualSpacing w:val="0"/>
    </w:pPr>
    <w:rPr>
      <w:color w:val="FFFFFF" w:themeColor="background1"/>
    </w:rPr>
  </w:style>
  <w:style w:type="character" w:customStyle="1" w:styleId="SidehovedTegn">
    <w:name w:val="Sidehoved Tegn"/>
    <w:basedOn w:val="Standardskrifttypeiafsnit"/>
    <w:link w:val="Sidehoved"/>
    <w:uiPriority w:val="99"/>
    <w:semiHidden/>
    <w:rsid w:val="00305A5D"/>
    <w:rPr>
      <w:lang w:val="da-DK"/>
    </w:rPr>
  </w:style>
  <w:style w:type="character" w:styleId="Pladsholdertekst">
    <w:name w:val="Placeholder Text"/>
    <w:basedOn w:val="Standardskrifttypeiafsnit"/>
    <w:uiPriority w:val="99"/>
    <w:semiHidden/>
    <w:rsid w:val="00554F49"/>
    <w:rPr>
      <w:color w:val="808080"/>
      <w:lang w:val="da-DK"/>
    </w:rPr>
  </w:style>
  <w:style w:type="paragraph" w:customStyle="1" w:styleId="Sidenummer">
    <w:name w:val="Sidenummer"/>
    <w:basedOn w:val="Normal"/>
    <w:next w:val="Sidehoved"/>
    <w:uiPriority w:val="8"/>
    <w:qFormat/>
    <w:rsid w:val="002722EF"/>
    <w:pPr>
      <w:ind w:right="-1758"/>
      <w:jc w:val="right"/>
    </w:pPr>
  </w:style>
  <w:style w:type="paragraph" w:customStyle="1" w:styleId="Introtekst-luftefterintrotekst">
    <w:name w:val="Introtekst - luft efter introtekst"/>
    <w:basedOn w:val="Normal"/>
    <w:next w:val="Normal"/>
    <w:uiPriority w:val="3"/>
    <w:qFormat/>
    <w:rsid w:val="00C05224"/>
    <w:pPr>
      <w:framePr w:w="7655" w:wrap="around" w:vAnchor="text" w:hAnchor="text" w:y="1"/>
      <w:spacing w:after="0" w:line="240" w:lineRule="atLeast"/>
    </w:pPr>
  </w:style>
  <w:style w:type="character" w:styleId="Kraftigfremhvning">
    <w:name w:val="Intense Emphasis"/>
    <w:basedOn w:val="Standardskrifttypeiafsnit"/>
    <w:uiPriority w:val="99"/>
    <w:semiHidden/>
    <w:qFormat/>
    <w:rsid w:val="00305A5D"/>
    <w:rPr>
      <w:i/>
      <w:iCs/>
      <w:color w:val="3B5463" w:themeColor="accent1"/>
      <w:lang w:val="da-DK"/>
    </w:rPr>
  </w:style>
  <w:style w:type="paragraph" w:styleId="Strktcitat">
    <w:name w:val="Intense Quote"/>
    <w:basedOn w:val="Normal"/>
    <w:next w:val="Normal"/>
    <w:link w:val="StrktcitatTegn"/>
    <w:uiPriority w:val="99"/>
    <w:semiHidden/>
    <w:qFormat/>
    <w:rsid w:val="00305A5D"/>
    <w:pPr>
      <w:pBdr>
        <w:top w:val="single" w:sz="4" w:space="10" w:color="3B5463" w:themeColor="accent1"/>
        <w:bottom w:val="single" w:sz="4" w:space="10" w:color="3B5463" w:themeColor="accent1"/>
      </w:pBdr>
      <w:spacing w:before="360" w:after="360"/>
      <w:ind w:left="864" w:right="864"/>
      <w:jc w:val="center"/>
    </w:pPr>
    <w:rPr>
      <w:i/>
      <w:iCs/>
      <w:color w:val="3B5463" w:themeColor="accent1"/>
    </w:rPr>
  </w:style>
  <w:style w:type="character" w:customStyle="1" w:styleId="StrktcitatTegn">
    <w:name w:val="Stærkt citat Tegn"/>
    <w:basedOn w:val="Standardskrifttypeiafsnit"/>
    <w:link w:val="Strktcitat"/>
    <w:uiPriority w:val="99"/>
    <w:semiHidden/>
    <w:rsid w:val="00305A5D"/>
    <w:rPr>
      <w:i/>
      <w:iCs/>
      <w:color w:val="3B5463" w:themeColor="accent1"/>
      <w:lang w:val="da-DK"/>
    </w:rPr>
  </w:style>
  <w:style w:type="paragraph" w:styleId="Citat">
    <w:name w:val="Quote"/>
    <w:basedOn w:val="Normal"/>
    <w:next w:val="Normal"/>
    <w:link w:val="CitatTegn"/>
    <w:uiPriority w:val="99"/>
    <w:semiHidden/>
    <w:qFormat/>
    <w:rsid w:val="00305A5D"/>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99"/>
    <w:semiHidden/>
    <w:rsid w:val="00305A5D"/>
    <w:rPr>
      <w:i/>
      <w:iCs/>
      <w:color w:val="404040" w:themeColor="text1" w:themeTint="BF"/>
      <w:lang w:val="da-DK"/>
    </w:rPr>
  </w:style>
  <w:style w:type="paragraph" w:customStyle="1" w:styleId="Pladsholdertxtfelt">
    <w:name w:val="Pladsholder txtfelt"/>
    <w:rsid w:val="00945051"/>
    <w:pPr>
      <w:spacing w:after="0" w:line="240" w:lineRule="auto"/>
      <w:jc w:val="center"/>
    </w:pPr>
    <w:rPr>
      <w:rFonts w:ascii="Arial" w:hAnsi="Arial"/>
      <w:sz w:val="17"/>
      <w:lang w:eastAsia="en-US"/>
    </w:rPr>
  </w:style>
  <w:style w:type="paragraph" w:styleId="Listeafsnit">
    <w:name w:val="List Paragraph"/>
    <w:basedOn w:val="Normal"/>
    <w:uiPriority w:val="34"/>
    <w:qFormat/>
    <w:rsid w:val="001A5C7E"/>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Normal-Tabeloverskrift">
    <w:name w:val="Normal - Tabel overskrift"/>
    <w:basedOn w:val="Normal"/>
    <w:uiPriority w:val="99"/>
    <w:rsid w:val="001A5C7E"/>
    <w:pPr>
      <w:spacing w:after="0" w:line="200" w:lineRule="atLeast"/>
    </w:pPr>
    <w:rPr>
      <w:rFonts w:ascii="Arial" w:hAnsi="Arial"/>
      <w:b/>
      <w:sz w:val="15"/>
      <w:szCs w:val="17"/>
    </w:rPr>
  </w:style>
  <w:style w:type="character" w:customStyle="1" w:styleId="Normal-TabeltekstTegn">
    <w:name w:val="Normal - Tabel tekst Tegn"/>
    <w:link w:val="Normal-Tabeltekst"/>
    <w:uiPriority w:val="99"/>
    <w:locked/>
    <w:rsid w:val="001A5C7E"/>
    <w:rPr>
      <w:sz w:val="15"/>
    </w:rPr>
  </w:style>
  <w:style w:type="paragraph" w:customStyle="1" w:styleId="Normal-Tabeltekst">
    <w:name w:val="Normal - Tabel tekst"/>
    <w:basedOn w:val="Normal"/>
    <w:link w:val="Normal-TabeltekstTegn"/>
    <w:uiPriority w:val="99"/>
    <w:rsid w:val="001A5C7E"/>
    <w:pPr>
      <w:spacing w:after="0" w:line="200" w:lineRule="atLeast"/>
    </w:pPr>
    <w:rPr>
      <w:sz w:val="15"/>
    </w:rPr>
  </w:style>
  <w:style w:type="character" w:styleId="Kommentarhenvisning">
    <w:name w:val="annotation reference"/>
    <w:basedOn w:val="Standardskrifttypeiafsnit"/>
    <w:uiPriority w:val="99"/>
    <w:semiHidden/>
    <w:unhideWhenUsed/>
    <w:rsid w:val="00806CDD"/>
    <w:rPr>
      <w:sz w:val="16"/>
      <w:szCs w:val="16"/>
    </w:rPr>
  </w:style>
  <w:style w:type="paragraph" w:styleId="Kommentartekst">
    <w:name w:val="annotation text"/>
    <w:basedOn w:val="Normal"/>
    <w:link w:val="KommentartekstTegn"/>
    <w:uiPriority w:val="99"/>
    <w:semiHidden/>
    <w:unhideWhenUsed/>
    <w:rsid w:val="00806CDD"/>
    <w:pPr>
      <w:spacing w:after="160" w:line="240" w:lineRule="auto"/>
    </w:pPr>
    <w:rPr>
      <w:rFonts w:asciiTheme="minorHAnsi" w:eastAsiaTheme="minorHAnsi" w:hAnsiTheme="minorHAnsi" w:cstheme="minorBidi"/>
      <w:sz w:val="20"/>
      <w:szCs w:val="20"/>
      <w:lang w:eastAsia="en-US"/>
    </w:rPr>
  </w:style>
  <w:style w:type="character" w:customStyle="1" w:styleId="KommentartekstTegn">
    <w:name w:val="Kommentartekst Tegn"/>
    <w:basedOn w:val="Standardskrifttypeiafsnit"/>
    <w:link w:val="Kommentartekst"/>
    <w:uiPriority w:val="99"/>
    <w:semiHidden/>
    <w:rsid w:val="00806CDD"/>
    <w:rPr>
      <w:rFonts w:asciiTheme="minorHAnsi" w:eastAsiaTheme="minorHAnsi" w:hAnsiTheme="minorHAnsi" w:cstheme="minorBidi"/>
      <w:sz w:val="20"/>
      <w:szCs w:val="20"/>
      <w:lang w:eastAsia="en-US"/>
    </w:rPr>
  </w:style>
  <w:style w:type="paragraph" w:styleId="Kommentaremne">
    <w:name w:val="annotation subject"/>
    <w:basedOn w:val="Kommentartekst"/>
    <w:next w:val="Kommentartekst"/>
    <w:link w:val="KommentaremneTegn"/>
    <w:uiPriority w:val="99"/>
    <w:semiHidden/>
    <w:rsid w:val="005A7F93"/>
    <w:pPr>
      <w:spacing w:after="280"/>
    </w:pPr>
    <w:rPr>
      <w:rFonts w:ascii="Garamond" w:eastAsia="Times New Roman" w:hAnsi="Garamond" w:cs="Times New Roman"/>
      <w:b/>
      <w:bCs/>
      <w:lang w:eastAsia="da-DK"/>
    </w:rPr>
  </w:style>
  <w:style w:type="character" w:customStyle="1" w:styleId="KommentaremneTegn">
    <w:name w:val="Kommentaremne Tegn"/>
    <w:basedOn w:val="KommentartekstTegn"/>
    <w:link w:val="Kommentaremne"/>
    <w:uiPriority w:val="99"/>
    <w:semiHidden/>
    <w:rsid w:val="005A7F93"/>
    <w:rPr>
      <w:rFonts w:asciiTheme="minorHAnsi" w:eastAsiaTheme="minorHAnsi" w:hAnsiTheme="minorHAnsi" w:cstheme="minorBidi"/>
      <w:b/>
      <w:bCs/>
      <w:sz w:val="20"/>
      <w:szCs w:val="20"/>
      <w:lang w:eastAsia="en-US"/>
    </w:rPr>
  </w:style>
  <w:style w:type="table" w:customStyle="1" w:styleId="Tabel-Gitter10">
    <w:name w:val="Tabel - Gitter1"/>
    <w:basedOn w:val="Tabel-Normal"/>
    <w:next w:val="Tabel-Gitter"/>
    <w:uiPriority w:val="99"/>
    <w:rsid w:val="00707457"/>
    <w:pPr>
      <w:spacing w:after="0" w:line="240" w:lineRule="atLeast"/>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20">
    <w:name w:val="Tabel - Gitter2"/>
    <w:basedOn w:val="Tabel-Normal"/>
    <w:next w:val="Tabel-Gitter"/>
    <w:uiPriority w:val="99"/>
    <w:rsid w:val="008C716F"/>
    <w:pPr>
      <w:spacing w:after="0" w:line="240" w:lineRule="atLeast"/>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5581">
      <w:bodyDiv w:val="1"/>
      <w:marLeft w:val="0"/>
      <w:marRight w:val="0"/>
      <w:marTop w:val="0"/>
      <w:marBottom w:val="0"/>
      <w:divBdr>
        <w:top w:val="none" w:sz="0" w:space="0" w:color="auto"/>
        <w:left w:val="none" w:sz="0" w:space="0" w:color="auto"/>
        <w:bottom w:val="none" w:sz="0" w:space="0" w:color="auto"/>
        <w:right w:val="none" w:sz="0" w:space="0" w:color="auto"/>
      </w:divBdr>
    </w:div>
    <w:div w:id="21367478">
      <w:bodyDiv w:val="1"/>
      <w:marLeft w:val="0"/>
      <w:marRight w:val="0"/>
      <w:marTop w:val="0"/>
      <w:marBottom w:val="0"/>
      <w:divBdr>
        <w:top w:val="none" w:sz="0" w:space="0" w:color="auto"/>
        <w:left w:val="none" w:sz="0" w:space="0" w:color="auto"/>
        <w:bottom w:val="none" w:sz="0" w:space="0" w:color="auto"/>
        <w:right w:val="none" w:sz="0" w:space="0" w:color="auto"/>
      </w:divBdr>
    </w:div>
    <w:div w:id="704523257">
      <w:bodyDiv w:val="1"/>
      <w:marLeft w:val="0"/>
      <w:marRight w:val="0"/>
      <w:marTop w:val="0"/>
      <w:marBottom w:val="0"/>
      <w:divBdr>
        <w:top w:val="none" w:sz="0" w:space="0" w:color="auto"/>
        <w:left w:val="none" w:sz="0" w:space="0" w:color="auto"/>
        <w:bottom w:val="none" w:sz="0" w:space="0" w:color="auto"/>
        <w:right w:val="none" w:sz="0" w:space="0" w:color="auto"/>
      </w:divBdr>
    </w:div>
    <w:div w:id="1012881521">
      <w:bodyDiv w:val="1"/>
      <w:marLeft w:val="0"/>
      <w:marRight w:val="0"/>
      <w:marTop w:val="0"/>
      <w:marBottom w:val="0"/>
      <w:divBdr>
        <w:top w:val="none" w:sz="0" w:space="0" w:color="auto"/>
        <w:left w:val="none" w:sz="0" w:space="0" w:color="auto"/>
        <w:bottom w:val="none" w:sz="0" w:space="0" w:color="auto"/>
        <w:right w:val="none" w:sz="0" w:space="0" w:color="auto"/>
      </w:divBdr>
    </w:div>
    <w:div w:id="133406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D02C46F-A93E-4846-92C9-4181AFC0D464}"/>
      </w:docPartPr>
      <w:docPartBody>
        <w:p w:rsidR="006C64C5" w:rsidRDefault="008F1C97">
          <w:r w:rsidRPr="00D030CB">
            <w:rPr>
              <w:rStyle w:val="Pladsholder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C97"/>
    <w:rsid w:val="00013590"/>
    <w:rsid w:val="00032B62"/>
    <w:rsid w:val="00032CDE"/>
    <w:rsid w:val="00070C68"/>
    <w:rsid w:val="00126418"/>
    <w:rsid w:val="00131A1C"/>
    <w:rsid w:val="001824DD"/>
    <w:rsid w:val="0020392C"/>
    <w:rsid w:val="00241D75"/>
    <w:rsid w:val="0030064A"/>
    <w:rsid w:val="00325659"/>
    <w:rsid w:val="00373DFB"/>
    <w:rsid w:val="004C4B94"/>
    <w:rsid w:val="005C4C69"/>
    <w:rsid w:val="00631E25"/>
    <w:rsid w:val="006C64C5"/>
    <w:rsid w:val="007126F8"/>
    <w:rsid w:val="0075294F"/>
    <w:rsid w:val="0078661A"/>
    <w:rsid w:val="007F484B"/>
    <w:rsid w:val="008D1662"/>
    <w:rsid w:val="008E78EE"/>
    <w:rsid w:val="008F0610"/>
    <w:rsid w:val="008F1C97"/>
    <w:rsid w:val="0091221A"/>
    <w:rsid w:val="00967F2B"/>
    <w:rsid w:val="00996C61"/>
    <w:rsid w:val="009E0ED1"/>
    <w:rsid w:val="00A337F8"/>
    <w:rsid w:val="00AC1D16"/>
    <w:rsid w:val="00AD3F5E"/>
    <w:rsid w:val="00AE74AB"/>
    <w:rsid w:val="00B501F3"/>
    <w:rsid w:val="00B62DB0"/>
    <w:rsid w:val="00C017AA"/>
    <w:rsid w:val="00C34DE2"/>
    <w:rsid w:val="00C84B56"/>
    <w:rsid w:val="00CB0277"/>
    <w:rsid w:val="00CB707B"/>
    <w:rsid w:val="00CE3052"/>
    <w:rsid w:val="00D0780C"/>
    <w:rsid w:val="00D62CD0"/>
    <w:rsid w:val="00E40FB8"/>
    <w:rsid w:val="00EA790B"/>
    <w:rsid w:val="00F5574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8F1C9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FM Økonomistyrelsen">
      <a:dk1>
        <a:srgbClr val="000000"/>
      </a:dk1>
      <a:lt1>
        <a:srgbClr val="FFFFFF"/>
      </a:lt1>
      <a:dk2>
        <a:srgbClr val="066B43"/>
      </a:dk2>
      <a:lt2>
        <a:srgbClr val="F6F6F6"/>
      </a:lt2>
      <a:accent1>
        <a:srgbClr val="3B5463"/>
      </a:accent1>
      <a:accent2>
        <a:srgbClr val="00B08C"/>
      </a:accent2>
      <a:accent3>
        <a:srgbClr val="85909A"/>
      </a:accent3>
      <a:accent4>
        <a:srgbClr val="ED5E66"/>
      </a:accent4>
      <a:accent5>
        <a:srgbClr val="64AACC"/>
      </a:accent5>
      <a:accent6>
        <a:srgbClr val="82244D"/>
      </a:accent6>
      <a:hlink>
        <a:srgbClr val="3E72A6"/>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TemplateConfiguration><![CDATA[{"elementsMetadata":[{"type":"richTextContentControl","id":"46e123c6-aeb0-4d1c-abdc-dc9656387bc2","elementConfiguration":{"binding":"UserProfile.Office.Web","removeAndKeepContent":false,"disableUpdates":false,"type":"text"}}],"transformationConfigurations":[{"colorTheme":"{{UserProfile.Office.ColorTheme}}","originalColorThemeXml":"<a:clrScheme name=\"FM\" xmlns:a=\"http://schemas.openxmlformats.org/drawingml/2006/main\"><a:dk1><a:srgbClr val=\"000000\" /></a:dk1><a:lt1><a:srgbClr val=\"FFFFFF\" /></a:lt1><a:dk2><a:srgbClr val=\"031D5C\" /></a:dk2><a:lt2><a:srgbClr val=\"F6F6F6\" /></a:lt2><a:accent1><a:srgbClr val=\"3B5463\" /></a:accent1><a:accent2><a:srgbClr val=\"00B08C\" /></a:accent2><a:accent3><a:srgbClr val=\"85909A\" /></a:accent3><a:accent4><a:srgbClr val=\"ED5E66\" /></a:accent4><a:accent5><a:srgbClr val=\"64AACC\" /></a:accent5><a:accent6><a:srgbClr val=\"82244D\" /></a:accent6><a:hlink><a:srgbClr val=\"A4A4A4\" /></a:hlink><a:folHlink><a:srgbClr val=\"000000\" /></a:folHlink></a:clrScheme>","disableUpdates":false,"type":"colorTheme"},{"language":"{{DocumentLanguage}}","disableUpdates":false,"type":"proofingLanguage"},{"binding":"UserProfile.LogoInsertion.LogoNameWhite","shapeName":"LogoHide","height":"{{UserProfile.LogoInsertion.LogoHeight}}","namedSections":"first","namedPages":"first","leftOffset":"{{UserProfile.LogoInsertion.LogoA4Left}}","horizontalRelativePosition":"page","topOffset":"{{UserProfile.LogoInsertion.LogoA4Top}}","verticalRelativePosition":"page","imageTextWrapping":"inFrontOfText","disableUpdates":false,"type":"imageHeader"}],"isBaseTemplate":false,"templateName":"Rapport A4 (en-spaltet)","templateDescription":"Koncernfælles A4-rapport med én spalte - Start ikke i F2, men i Word","enableDocumentContentUpdater":true,"version":"1.12"}]]></TemplafyTemplateConfiguration>
</file>

<file path=customXml/item2.xml><?xml version="1.0" encoding="utf-8"?>
<TemplafyFormConfiguration><![CDATA[{"formFields":[],"formDataEntries":[]}]]></TemplafyFormConfiguration>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E4223-4EDD-4635-B06A-44CFB61D6701}">
  <ds:schemaRefs/>
</ds:datastoreItem>
</file>

<file path=customXml/itemProps2.xml><?xml version="1.0" encoding="utf-8"?>
<ds:datastoreItem xmlns:ds="http://schemas.openxmlformats.org/officeDocument/2006/customXml" ds:itemID="{16678EBB-69BC-4C91-A8A7-CC91D71BEAED}">
  <ds:schemaRefs/>
</ds:datastoreItem>
</file>

<file path=customXml/itemProps3.xml><?xml version="1.0" encoding="utf-8"?>
<ds:datastoreItem xmlns:ds="http://schemas.openxmlformats.org/officeDocument/2006/customXml" ds:itemID="{04C69D5A-F38E-4AFF-842D-C7488A64A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2055</Words>
  <Characters>12540</Characters>
  <Application>Microsoft Office Word</Application>
  <DocSecurity>0</DocSecurity>
  <Lines>104</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Finansministeriet</Company>
  <LinksUpToDate>false</LinksUpToDate>
  <CharactersWithSpaces>14566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Tine Laursen Munk</dc:creator>
  <cp:lastModifiedBy>Lykke Maria Fisker</cp:lastModifiedBy>
  <cp:revision>2</cp:revision>
  <cp:lastPrinted>2022-12-19T08:48:00Z</cp:lastPrinted>
  <dcterms:created xsi:type="dcterms:W3CDTF">2023-02-21T09:03:00Z</dcterms:created>
  <dcterms:modified xsi:type="dcterms:W3CDTF">2023-02-21T09:03:00Z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MenuChapterSelector">
    <vt:lpwstr>True</vt:lpwstr>
  </property>
  <property fmtid="{D5CDD505-2E9C-101B-9397-08002B2CF9AE}" pid="3" name="oeMenuQuoteSelector">
    <vt:lpwstr>True</vt:lpwstr>
  </property>
  <property fmtid="{D5CDD505-2E9C-101B-9397-08002B2CF9AE}" pid="4" name="oeMenuImageFrontBack">
    <vt:lpwstr>True</vt:lpwstr>
  </property>
  <property fmtid="{D5CDD505-2E9C-101B-9397-08002B2CF9AE}" pid="5" name="oeMenuYearSelector">
    <vt:lpwstr>True</vt:lpwstr>
  </property>
  <property fmtid="{D5CDD505-2E9C-101B-9397-08002B2CF9AE}" pid="6" name="oeMenuPublicationColor">
    <vt:lpwstr>True</vt:lpwstr>
  </property>
  <property fmtid="{D5CDD505-2E9C-101B-9397-08002B2CF9AE}" pid="7" name="oeMenuPlaceholder16">
    <vt:lpwstr>True</vt:lpwstr>
  </property>
  <property fmtid="{D5CDD505-2E9C-101B-9397-08002B2CF9AE}" pid="8" name="oeMenuChapterIndexDivider">
    <vt:lpwstr>True</vt:lpwstr>
  </property>
  <property fmtid="{D5CDD505-2E9C-101B-9397-08002B2CF9AE}" pid="9" name="oeMenuWidePlaceholders">
    <vt:lpwstr>True</vt:lpwstr>
  </property>
  <property fmtid="{D5CDD505-2E9C-101B-9397-08002B2CF9AE}" pid="10" name="oeTextElementsFolder">
    <vt:lpwstr>A4 1 spalte</vt:lpwstr>
  </property>
  <property fmtid="{D5CDD505-2E9C-101B-9397-08002B2CF9AE}" pid="11" name="TemplafyTenantId">
    <vt:lpwstr>finansministeriet</vt:lpwstr>
  </property>
  <property fmtid="{D5CDD505-2E9C-101B-9397-08002B2CF9AE}" pid="12" name="TemplafyTemplateId">
    <vt:lpwstr>637442387916351391</vt:lpwstr>
  </property>
  <property fmtid="{D5CDD505-2E9C-101B-9397-08002B2CF9AE}" pid="13" name="TemplafyUserProfileId">
    <vt:lpwstr>637498375671049601</vt:lpwstr>
  </property>
  <property fmtid="{D5CDD505-2E9C-101B-9397-08002B2CF9AE}" pid="14" name="TemplafyLanguageCode">
    <vt:lpwstr>da-DK</vt:lpwstr>
  </property>
</Properties>
</file>